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186C" w:rsidRDefault="00000000">
      <w:pPr>
        <w:pStyle w:val="Body"/>
        <w:jc w:val="center"/>
        <w:rPr>
          <w:rFonts w:ascii="Arial" w:eastAsia="Arial" w:hAnsi="Arial" w:cs="Arial"/>
          <w:b/>
          <w:bCs/>
          <w:sz w:val="72"/>
          <w:szCs w:val="72"/>
        </w:rPr>
      </w:pPr>
      <w:r>
        <w:rPr>
          <w:rFonts w:ascii="Arial" w:hAnsi="Arial"/>
          <w:b/>
          <w:bCs/>
          <w:sz w:val="72"/>
          <w:szCs w:val="72"/>
        </w:rPr>
        <w:t xml:space="preserve">Title I Schoolwide Plan </w:t>
      </w:r>
    </w:p>
    <w:p w:rsidR="006E186C" w:rsidRDefault="006E186C">
      <w:pPr>
        <w:pStyle w:val="Body"/>
        <w:rPr>
          <w:rFonts w:ascii="Arial" w:eastAsia="Arial" w:hAnsi="Arial" w:cs="Arial"/>
          <w:b/>
          <w:bCs/>
          <w:sz w:val="24"/>
          <w:szCs w:val="24"/>
        </w:rPr>
      </w:pPr>
    </w:p>
    <w:p w:rsidR="006E186C" w:rsidRDefault="00000000">
      <w:pPr>
        <w:pStyle w:val="Body"/>
        <w:jc w:val="center"/>
        <w:rPr>
          <w:rFonts w:ascii="Arial" w:eastAsia="Arial" w:hAnsi="Arial" w:cs="Arial"/>
          <w:b/>
          <w:bCs/>
          <w:sz w:val="20"/>
          <w:szCs w:val="20"/>
        </w:rPr>
      </w:pPr>
      <w:r>
        <w:rPr>
          <w:rFonts w:ascii="Arial" w:hAnsi="Arial"/>
          <w:b/>
          <w:bCs/>
          <w:sz w:val="20"/>
          <w:szCs w:val="20"/>
        </w:rPr>
        <w:t>Please use the assigned Nebraska Department of Education</w:t>
      </w:r>
    </w:p>
    <w:p w:rsidR="006E186C" w:rsidRDefault="00000000">
      <w:pPr>
        <w:pStyle w:val="Body"/>
        <w:jc w:val="center"/>
        <w:rPr>
          <w:rFonts w:ascii="Arial" w:eastAsia="Arial" w:hAnsi="Arial" w:cs="Arial"/>
          <w:b/>
          <w:bCs/>
          <w:sz w:val="20"/>
          <w:szCs w:val="20"/>
        </w:rPr>
      </w:pPr>
      <w:r>
        <w:rPr>
          <w:rFonts w:ascii="Arial" w:hAnsi="Arial"/>
          <w:b/>
          <w:bCs/>
          <w:sz w:val="20"/>
          <w:szCs w:val="20"/>
        </w:rPr>
        <w:t xml:space="preserve"> County District and School Numbers in the table below.</w:t>
      </w:r>
    </w:p>
    <w:p w:rsidR="006E186C" w:rsidRDefault="006E186C">
      <w:pPr>
        <w:pStyle w:val="Body"/>
        <w:rPr>
          <w:rFonts w:ascii="Arial" w:eastAsia="Arial" w:hAnsi="Arial" w:cs="Arial"/>
        </w:rPr>
      </w:pPr>
    </w:p>
    <w:p w:rsidR="006E186C" w:rsidRDefault="00000000">
      <w:pPr>
        <w:pStyle w:val="Body"/>
        <w:jc w:val="center"/>
        <w:rPr>
          <w:rFonts w:ascii="Arial" w:eastAsia="Arial" w:hAnsi="Arial" w:cs="Arial"/>
          <w:i/>
          <w:iCs/>
          <w:sz w:val="17"/>
          <w:szCs w:val="17"/>
        </w:rPr>
      </w:pPr>
      <w:r>
        <w:rPr>
          <w:rFonts w:ascii="Arial" w:hAnsi="Arial"/>
          <w:i/>
          <w:iCs/>
          <w:sz w:val="17"/>
          <w:szCs w:val="17"/>
        </w:rPr>
        <w:t>To complete text areas, click in grey box and type</w:t>
      </w:r>
    </w:p>
    <w:p w:rsidR="006E186C" w:rsidRDefault="006E186C">
      <w:pPr>
        <w:pStyle w:val="Body"/>
        <w:jc w:val="center"/>
        <w:rPr>
          <w:rFonts w:ascii="Arial" w:eastAsia="Arial" w:hAnsi="Arial" w:cs="Arial"/>
          <w:i/>
          <w:iCs/>
          <w:sz w:val="24"/>
          <w:szCs w:val="24"/>
        </w:rPr>
      </w:pPr>
    </w:p>
    <w:p w:rsidR="006E186C" w:rsidRDefault="00000000">
      <w:pPr>
        <w:pStyle w:val="Body"/>
        <w:jc w:val="center"/>
        <w:rPr>
          <w:rFonts w:ascii="Arial" w:eastAsia="Arial" w:hAnsi="Arial" w:cs="Arial"/>
          <w:b/>
          <w:bCs/>
          <w:i/>
          <w:iCs/>
          <w:color w:val="FF0000"/>
          <w:sz w:val="20"/>
          <w:szCs w:val="20"/>
          <w:u w:color="FF0000"/>
        </w:rPr>
      </w:pPr>
      <w:r>
        <w:rPr>
          <w:rFonts w:ascii="Arial" w:hAnsi="Arial"/>
          <w:b/>
          <w:bCs/>
          <w:i/>
          <w:iCs/>
          <w:color w:val="FF0000"/>
          <w:sz w:val="20"/>
          <w:szCs w:val="20"/>
          <w:u w:color="FF0000"/>
        </w:rPr>
        <w:t>If there are any changes in the red boxed areas, the school MUST submit the Revised Plan to the NDE</w:t>
      </w:r>
    </w:p>
    <w:p w:rsidR="006E186C" w:rsidRDefault="00000000">
      <w:pPr>
        <w:pStyle w:val="Body"/>
        <w:jc w:val="center"/>
        <w:rPr>
          <w:rFonts w:ascii="Arial" w:eastAsia="Arial" w:hAnsi="Arial" w:cs="Arial"/>
          <w:b/>
          <w:bCs/>
          <w:i/>
          <w:iCs/>
          <w:color w:val="FF0000"/>
          <w:sz w:val="20"/>
          <w:szCs w:val="20"/>
          <w:u w:color="FF0000"/>
        </w:rPr>
      </w:pPr>
      <w:r>
        <w:rPr>
          <w:rFonts w:ascii="Arial" w:hAnsi="Arial"/>
          <w:b/>
          <w:bCs/>
          <w:i/>
          <w:iCs/>
          <w:color w:val="FF0000"/>
          <w:sz w:val="20"/>
          <w:szCs w:val="20"/>
          <w:u w:color="FF0000"/>
        </w:rPr>
        <w:t>by April 1st</w:t>
      </w:r>
    </w:p>
    <w:p w:rsidR="006E186C" w:rsidRDefault="006E186C">
      <w:pPr>
        <w:pStyle w:val="Body"/>
        <w:rPr>
          <w:rFonts w:ascii="Arial" w:eastAsia="Arial" w:hAnsi="Arial" w:cs="Arial"/>
          <w:sz w:val="16"/>
          <w:szCs w:val="16"/>
        </w:rPr>
      </w:pPr>
    </w:p>
    <w:p w:rsidR="006E186C" w:rsidRDefault="006E186C">
      <w:pPr>
        <w:pStyle w:val="Body"/>
        <w:rPr>
          <w:rFonts w:ascii="Arial" w:eastAsia="Arial" w:hAnsi="Arial" w:cs="Arial"/>
          <w:sz w:val="16"/>
          <w:szCs w:val="16"/>
        </w:rPr>
      </w:pPr>
    </w:p>
    <w:tbl>
      <w:tblPr>
        <w:tblW w:w="101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20"/>
        <w:gridCol w:w="1530"/>
        <w:gridCol w:w="2137"/>
        <w:gridCol w:w="2183"/>
      </w:tblGrid>
      <w:tr w:rsidR="006E186C">
        <w:trPr>
          <w:trHeight w:val="282"/>
        </w:trPr>
        <w:tc>
          <w:tcPr>
            <w:tcW w:w="10170" w:type="dxa"/>
            <w:gridSpan w:val="4"/>
            <w:tcBorders>
              <w:top w:val="single" w:sz="4" w:space="0" w:color="000000"/>
              <w:left w:val="single" w:sz="4" w:space="0" w:color="000000"/>
              <w:bottom w:val="single" w:sz="4" w:space="0" w:color="FF0000"/>
              <w:right w:val="single" w:sz="4" w:space="0" w:color="000000"/>
            </w:tcBorders>
            <w:shd w:val="clear" w:color="auto" w:fill="BFBFBF"/>
            <w:tcMar>
              <w:top w:w="80" w:type="dxa"/>
              <w:left w:w="80" w:type="dxa"/>
              <w:bottom w:w="80" w:type="dxa"/>
              <w:right w:w="80" w:type="dxa"/>
            </w:tcMar>
          </w:tcPr>
          <w:p w:rsidR="006E186C" w:rsidRDefault="006E186C"/>
        </w:tc>
      </w:tr>
      <w:tr w:rsidR="006E186C">
        <w:trPr>
          <w:trHeight w:val="344"/>
        </w:trPr>
        <w:tc>
          <w:tcPr>
            <w:tcW w:w="4320" w:type="dxa"/>
            <w:tcBorders>
              <w:top w:val="single" w:sz="4" w:space="0" w:color="FF0000"/>
              <w:left w:val="single" w:sz="4" w:space="0" w:color="FF0000"/>
              <w:bottom w:val="single" w:sz="4" w:space="0" w:color="FF0000"/>
              <w:right w:val="single" w:sz="4" w:space="0" w:color="FF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color w:val="FF0000"/>
                <w:sz w:val="24"/>
                <w:szCs w:val="24"/>
                <w:u w:color="FF0000"/>
              </w:rPr>
              <w:t>District Name:</w:t>
            </w:r>
          </w:p>
        </w:tc>
        <w:tc>
          <w:tcPr>
            <w:tcW w:w="5850" w:type="dxa"/>
            <w:gridSpan w:val="3"/>
            <w:tcBorders>
              <w:top w:val="single" w:sz="4" w:space="0" w:color="FF0000"/>
              <w:left w:val="single" w:sz="4" w:space="0" w:color="FF0000"/>
              <w:bottom w:val="single" w:sz="4" w:space="0" w:color="FF0000"/>
              <w:right w:val="single" w:sz="4" w:space="0" w:color="FF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     Creighton Community Schools</w:t>
            </w:r>
          </w:p>
        </w:tc>
      </w:tr>
      <w:tr w:rsidR="006E186C">
        <w:trPr>
          <w:trHeight w:val="380"/>
        </w:trPr>
        <w:tc>
          <w:tcPr>
            <w:tcW w:w="4320" w:type="dxa"/>
            <w:tcBorders>
              <w:top w:val="single" w:sz="4" w:space="0" w:color="FF0000"/>
              <w:left w:val="single" w:sz="4" w:space="0" w:color="FF0000"/>
              <w:bottom w:val="single" w:sz="4" w:space="0" w:color="FF0000"/>
              <w:right w:val="single" w:sz="4" w:space="0" w:color="FF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color w:val="FF0000"/>
                <w:sz w:val="24"/>
                <w:szCs w:val="24"/>
                <w:u w:color="FF0000"/>
              </w:rPr>
              <w:t>County Dist. No.:</w:t>
            </w:r>
          </w:p>
        </w:tc>
        <w:tc>
          <w:tcPr>
            <w:tcW w:w="5850" w:type="dxa"/>
            <w:gridSpan w:val="3"/>
            <w:tcBorders>
              <w:top w:val="single" w:sz="4" w:space="0" w:color="FF0000"/>
              <w:left w:val="single" w:sz="4" w:space="0" w:color="FF0000"/>
              <w:bottom w:val="single" w:sz="4" w:space="0" w:color="FF0000"/>
              <w:right w:val="single" w:sz="4" w:space="0" w:color="FF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54-0013</w:t>
            </w:r>
          </w:p>
        </w:tc>
      </w:tr>
      <w:tr w:rsidR="006E186C">
        <w:trPr>
          <w:trHeight w:val="380"/>
        </w:trPr>
        <w:tc>
          <w:tcPr>
            <w:tcW w:w="4320" w:type="dxa"/>
            <w:tcBorders>
              <w:top w:val="single" w:sz="4" w:space="0" w:color="FF0000"/>
              <w:left w:val="single" w:sz="4" w:space="0" w:color="FF0000"/>
              <w:bottom w:val="single" w:sz="4" w:space="0" w:color="FF0000"/>
              <w:right w:val="single" w:sz="4" w:space="0" w:color="FF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color w:val="FF0000"/>
                <w:sz w:val="24"/>
                <w:szCs w:val="24"/>
                <w:u w:color="FF0000"/>
              </w:rPr>
              <w:t>School Name:</w:t>
            </w:r>
          </w:p>
        </w:tc>
        <w:tc>
          <w:tcPr>
            <w:tcW w:w="5850" w:type="dxa"/>
            <w:gridSpan w:val="3"/>
            <w:tcBorders>
              <w:top w:val="single" w:sz="4" w:space="0" w:color="FF0000"/>
              <w:left w:val="single" w:sz="4" w:space="0" w:color="FF0000"/>
              <w:bottom w:val="single" w:sz="4" w:space="0" w:color="FF0000"/>
              <w:right w:val="single" w:sz="4" w:space="0" w:color="FF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Creighton Elementary Schools</w:t>
            </w:r>
          </w:p>
        </w:tc>
      </w:tr>
      <w:tr w:rsidR="006E186C">
        <w:trPr>
          <w:trHeight w:val="380"/>
        </w:trPr>
        <w:tc>
          <w:tcPr>
            <w:tcW w:w="4320" w:type="dxa"/>
            <w:tcBorders>
              <w:top w:val="single" w:sz="4" w:space="0" w:color="FF0000"/>
              <w:left w:val="single" w:sz="4" w:space="0" w:color="FF0000"/>
              <w:bottom w:val="single" w:sz="4" w:space="0" w:color="FF0000"/>
              <w:right w:val="single" w:sz="4" w:space="0" w:color="FF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color w:val="FF0000"/>
                <w:sz w:val="24"/>
                <w:szCs w:val="24"/>
                <w:u w:color="FF0000"/>
              </w:rPr>
              <w:t>County District School Number:</w:t>
            </w:r>
          </w:p>
        </w:tc>
        <w:tc>
          <w:tcPr>
            <w:tcW w:w="5850" w:type="dxa"/>
            <w:gridSpan w:val="3"/>
            <w:tcBorders>
              <w:top w:val="single" w:sz="4" w:space="0" w:color="FF0000"/>
              <w:left w:val="single" w:sz="4" w:space="0" w:color="FF0000"/>
              <w:bottom w:val="single" w:sz="4" w:space="0" w:color="FF0000"/>
              <w:right w:val="single" w:sz="4" w:space="0" w:color="FF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54-0013-002</w:t>
            </w:r>
          </w:p>
        </w:tc>
      </w:tr>
      <w:tr w:rsidR="006E186C">
        <w:trPr>
          <w:trHeight w:val="503"/>
        </w:trPr>
        <w:tc>
          <w:tcPr>
            <w:tcW w:w="4320" w:type="dxa"/>
            <w:tcBorders>
              <w:top w:val="single" w:sz="4" w:space="0" w:color="FF0000"/>
              <w:left w:val="single" w:sz="4" w:space="0" w:color="FF0000"/>
              <w:bottom w:val="single" w:sz="4" w:space="0" w:color="FF0000"/>
              <w:right w:val="single" w:sz="4" w:space="0" w:color="FF0000"/>
            </w:tcBorders>
            <w:shd w:val="clear" w:color="auto" w:fill="auto"/>
            <w:tcMar>
              <w:top w:w="80" w:type="dxa"/>
              <w:left w:w="80" w:type="dxa"/>
              <w:bottom w:w="80" w:type="dxa"/>
              <w:right w:w="80" w:type="dxa"/>
            </w:tcMar>
            <w:vAlign w:val="center"/>
          </w:tcPr>
          <w:p w:rsidR="006E186C" w:rsidRDefault="00000000">
            <w:pPr>
              <w:pStyle w:val="Body"/>
              <w:rPr>
                <w:rFonts w:ascii="Arial" w:eastAsia="Arial" w:hAnsi="Arial" w:cs="Arial"/>
                <w:color w:val="FF0000"/>
                <w:sz w:val="24"/>
                <w:szCs w:val="24"/>
                <w:u w:color="FF0000"/>
              </w:rPr>
            </w:pPr>
            <w:r>
              <w:rPr>
                <w:rFonts w:ascii="Arial" w:hAnsi="Arial"/>
                <w:color w:val="FF0000"/>
                <w:sz w:val="24"/>
                <w:szCs w:val="24"/>
                <w:u w:color="FF0000"/>
              </w:rPr>
              <w:t xml:space="preserve">Grades </w:t>
            </w:r>
            <w:r>
              <w:rPr>
                <w:rFonts w:ascii="Arial" w:hAnsi="Arial"/>
                <w:b/>
                <w:bCs/>
                <w:color w:val="FF0000"/>
                <w:sz w:val="24"/>
                <w:szCs w:val="24"/>
                <w:u w:val="single" w:color="FF0000"/>
              </w:rPr>
              <w:t>Served</w:t>
            </w:r>
            <w:r>
              <w:rPr>
                <w:rFonts w:ascii="Arial" w:hAnsi="Arial"/>
                <w:color w:val="FF0000"/>
                <w:sz w:val="24"/>
                <w:szCs w:val="24"/>
                <w:u w:color="FF0000"/>
              </w:rPr>
              <w:t xml:space="preserve"> with Title I-A Funds:</w:t>
            </w:r>
          </w:p>
          <w:p w:rsidR="006E186C" w:rsidRDefault="00000000">
            <w:pPr>
              <w:pStyle w:val="Body"/>
            </w:pPr>
            <w:r>
              <w:rPr>
                <w:rFonts w:ascii="Arial" w:hAnsi="Arial"/>
                <w:i/>
                <w:iCs/>
                <w:color w:val="FF0000"/>
                <w:sz w:val="20"/>
                <w:szCs w:val="20"/>
                <w:u w:color="FF0000"/>
              </w:rPr>
              <w:t>(PK is rarely served)</w:t>
            </w:r>
          </w:p>
        </w:tc>
        <w:tc>
          <w:tcPr>
            <w:tcW w:w="5850" w:type="dxa"/>
            <w:gridSpan w:val="3"/>
            <w:tcBorders>
              <w:top w:val="single" w:sz="4" w:space="0" w:color="FF0000"/>
              <w:left w:val="single" w:sz="4" w:space="0" w:color="FF0000"/>
              <w:bottom w:val="single" w:sz="4" w:space="0" w:color="FF0000"/>
              <w:right w:val="single" w:sz="4" w:space="0" w:color="FF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K-6</w:t>
            </w:r>
          </w:p>
        </w:tc>
      </w:tr>
      <w:tr w:rsidR="006E186C">
        <w:trPr>
          <w:trHeight w:val="380"/>
        </w:trPr>
        <w:tc>
          <w:tcPr>
            <w:tcW w:w="7987" w:type="dxa"/>
            <w:gridSpan w:val="3"/>
            <w:tcBorders>
              <w:top w:val="single" w:sz="4" w:space="0" w:color="FF0000"/>
              <w:left w:val="single" w:sz="4" w:space="0" w:color="FF0000"/>
              <w:bottom w:val="single" w:sz="4" w:space="0" w:color="FF0000"/>
              <w:right w:val="single" w:sz="4" w:space="0" w:color="FF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color w:val="FF0000"/>
                <w:u w:color="FF0000"/>
              </w:rPr>
              <w:t xml:space="preserve">Preschool program is supported with Title I funds.  </w:t>
            </w:r>
            <w:r>
              <w:rPr>
                <w:rFonts w:ascii="Arial" w:hAnsi="Arial"/>
                <w:i/>
                <w:iCs/>
                <w:color w:val="FF0000"/>
                <w:u w:color="FF0000"/>
              </w:rPr>
              <w:t>(Mark appropriate box)</w:t>
            </w:r>
          </w:p>
        </w:tc>
        <w:tc>
          <w:tcPr>
            <w:tcW w:w="2183" w:type="dxa"/>
            <w:tcBorders>
              <w:top w:val="single" w:sz="4" w:space="0" w:color="FF0000"/>
              <w:left w:val="single" w:sz="4" w:space="0" w:color="FF0000"/>
              <w:bottom w:val="single" w:sz="4" w:space="0" w:color="FF0000"/>
              <w:right w:val="single" w:sz="4" w:space="0" w:color="FF0000"/>
            </w:tcBorders>
            <w:shd w:val="clear" w:color="auto" w:fill="auto"/>
            <w:tcMar>
              <w:top w:w="80" w:type="dxa"/>
              <w:left w:w="80" w:type="dxa"/>
              <w:bottom w:w="80" w:type="dxa"/>
              <w:right w:w="80" w:type="dxa"/>
            </w:tcMar>
            <w:vAlign w:val="center"/>
          </w:tcPr>
          <w:p w:rsidR="006E186C" w:rsidRDefault="00000000">
            <w:pPr>
              <w:pStyle w:val="Body"/>
              <w:tabs>
                <w:tab w:val="left" w:pos="1717"/>
              </w:tabs>
              <w:jc w:val="center"/>
            </w:pPr>
            <w:r>
              <w:rPr>
                <w:rFonts w:ascii="Arial" w:hAnsi="Arial"/>
              </w:rPr>
              <w:t>X</w:t>
            </w:r>
            <w:proofErr w:type="gramStart"/>
            <w:r>
              <w:rPr>
                <w:rFonts w:ascii="Arial" w:hAnsi="Arial"/>
              </w:rPr>
              <w:t xml:space="preserve">-  </w:t>
            </w:r>
            <w:r>
              <w:rPr>
                <w:rFonts w:ascii="Arial" w:hAnsi="Arial"/>
                <w:color w:val="FF0000"/>
                <w:u w:color="FF0000"/>
              </w:rPr>
              <w:t>Yes</w:t>
            </w:r>
            <w:proofErr w:type="gramEnd"/>
            <w:r>
              <w:rPr>
                <w:rFonts w:ascii="Arial" w:hAnsi="Arial"/>
                <w:color w:val="FF0000"/>
                <w:u w:color="FF0000"/>
              </w:rPr>
              <w:t xml:space="preserve"> </w:t>
            </w:r>
            <w:r>
              <w:rPr>
                <w:rFonts w:ascii="Arial" w:hAnsi="Arial"/>
              </w:rPr>
              <w:t xml:space="preserve">     </w:t>
            </w:r>
            <w:r>
              <w:rPr>
                <w:rFonts w:ascii="Arial" w:hAnsi="Arial"/>
                <w:color w:val="FF0000"/>
                <w:u w:color="FF0000"/>
              </w:rPr>
              <w:t>No</w:t>
            </w:r>
          </w:p>
        </w:tc>
      </w:tr>
      <w:tr w:rsidR="006E186C">
        <w:trPr>
          <w:trHeight w:val="483"/>
        </w:trPr>
        <w:tc>
          <w:tcPr>
            <w:tcW w:w="7987" w:type="dxa"/>
            <w:gridSpan w:val="3"/>
            <w:tcBorders>
              <w:top w:val="single" w:sz="4" w:space="0" w:color="FF0000"/>
              <w:left w:val="single" w:sz="4" w:space="0" w:color="FF0000"/>
              <w:bottom w:val="single" w:sz="4" w:space="0" w:color="FF0000"/>
              <w:right w:val="single" w:sz="4" w:space="0" w:color="FF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color w:val="FF0000"/>
                <w:u w:color="FF0000"/>
              </w:rPr>
              <w:t xml:space="preserve">Summer school program is supported with Title I funds.  </w:t>
            </w:r>
            <w:r>
              <w:rPr>
                <w:rFonts w:ascii="Arial" w:hAnsi="Arial"/>
                <w:i/>
                <w:iCs/>
                <w:color w:val="FF0000"/>
                <w:u w:color="FF0000"/>
              </w:rPr>
              <w:t>(Mark appropriate box)</w:t>
            </w:r>
          </w:p>
        </w:tc>
        <w:tc>
          <w:tcPr>
            <w:tcW w:w="2183" w:type="dxa"/>
            <w:tcBorders>
              <w:top w:val="single" w:sz="4" w:space="0" w:color="FF0000"/>
              <w:left w:val="single" w:sz="4" w:space="0" w:color="FF0000"/>
              <w:bottom w:val="single" w:sz="4" w:space="0" w:color="FF0000"/>
              <w:right w:val="single" w:sz="4" w:space="0" w:color="FF0000"/>
            </w:tcBorders>
            <w:shd w:val="clear" w:color="auto" w:fill="auto"/>
            <w:tcMar>
              <w:top w:w="80" w:type="dxa"/>
              <w:left w:w="80" w:type="dxa"/>
              <w:bottom w:w="80" w:type="dxa"/>
              <w:right w:w="80" w:type="dxa"/>
            </w:tcMar>
            <w:vAlign w:val="center"/>
          </w:tcPr>
          <w:p w:rsidR="006E186C" w:rsidRDefault="00000000">
            <w:pPr>
              <w:pStyle w:val="Body"/>
              <w:jc w:val="center"/>
            </w:pPr>
            <w:r>
              <w:rPr>
                <w:rFonts w:ascii="Arial" w:hAnsi="Arial"/>
              </w:rPr>
              <w:t xml:space="preserve"> </w:t>
            </w:r>
            <w:r>
              <w:rPr>
                <w:rFonts w:ascii="Arial" w:hAnsi="Arial"/>
                <w:color w:val="FF0000"/>
                <w:u w:color="FF0000"/>
              </w:rPr>
              <w:t xml:space="preserve">Yes </w:t>
            </w:r>
            <w:r>
              <w:rPr>
                <w:rFonts w:ascii="Arial" w:hAnsi="Arial"/>
              </w:rPr>
              <w:t xml:space="preserve">     X- </w:t>
            </w:r>
            <w:r>
              <w:rPr>
                <w:rFonts w:ascii="Arial" w:hAnsi="Arial"/>
                <w:color w:val="FF0000"/>
                <w:u w:color="FF0000"/>
              </w:rPr>
              <w:t>No</w:t>
            </w:r>
          </w:p>
        </w:tc>
      </w:tr>
      <w:tr w:rsidR="006E186C">
        <w:trPr>
          <w:trHeight w:val="1037"/>
        </w:trPr>
        <w:tc>
          <w:tcPr>
            <w:tcW w:w="5850" w:type="dxa"/>
            <w:gridSpan w:val="2"/>
            <w:tcBorders>
              <w:top w:val="single" w:sz="4" w:space="0" w:color="FF0000"/>
              <w:left w:val="single" w:sz="4" w:space="0" w:color="FF0000"/>
              <w:bottom w:val="single" w:sz="4" w:space="0" w:color="FF0000"/>
              <w:right w:val="single" w:sz="4" w:space="0" w:color="FF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color w:val="FF0000"/>
                <w:sz w:val="24"/>
                <w:szCs w:val="24"/>
                <w:u w:color="FF0000"/>
              </w:rPr>
              <w:t>Indicate subject area(s) of focus in this Schoolwide Plan.</w:t>
            </w:r>
          </w:p>
        </w:tc>
        <w:tc>
          <w:tcPr>
            <w:tcW w:w="4320" w:type="dxa"/>
            <w:gridSpan w:val="2"/>
            <w:tcBorders>
              <w:top w:val="single" w:sz="4" w:space="0" w:color="FF0000"/>
              <w:left w:val="single" w:sz="4" w:space="0" w:color="FF0000"/>
              <w:bottom w:val="single" w:sz="4" w:space="0" w:color="FF0000"/>
              <w:right w:val="single" w:sz="4" w:space="0" w:color="FF0000"/>
            </w:tcBorders>
            <w:shd w:val="clear" w:color="auto" w:fill="auto"/>
            <w:tcMar>
              <w:top w:w="80" w:type="dxa"/>
              <w:left w:w="80" w:type="dxa"/>
              <w:bottom w:w="80" w:type="dxa"/>
              <w:right w:w="80" w:type="dxa"/>
            </w:tcMar>
            <w:vAlign w:val="center"/>
          </w:tcPr>
          <w:p w:rsidR="006E186C" w:rsidRDefault="00000000">
            <w:pPr>
              <w:pStyle w:val="Body"/>
              <w:rPr>
                <w:rFonts w:ascii="Arial" w:eastAsia="Arial" w:hAnsi="Arial" w:cs="Arial"/>
              </w:rPr>
            </w:pPr>
            <w:r>
              <w:rPr>
                <w:rFonts w:ascii="Arial" w:hAnsi="Arial"/>
              </w:rPr>
              <w:t xml:space="preserve"> X - </w:t>
            </w:r>
            <w:r>
              <w:rPr>
                <w:rFonts w:ascii="Arial" w:hAnsi="Arial"/>
                <w:color w:val="FF0000"/>
                <w:u w:color="FF0000"/>
              </w:rPr>
              <w:t>Reading/Language Arts</w:t>
            </w:r>
          </w:p>
          <w:p w:rsidR="006E186C" w:rsidRDefault="00000000">
            <w:pPr>
              <w:pStyle w:val="Body"/>
              <w:rPr>
                <w:rFonts w:ascii="Arial" w:eastAsia="Arial" w:hAnsi="Arial" w:cs="Arial"/>
              </w:rPr>
            </w:pPr>
            <w:r>
              <w:rPr>
                <w:rFonts w:ascii="Arial" w:hAnsi="Arial"/>
              </w:rPr>
              <w:t xml:space="preserve"> X - </w:t>
            </w:r>
            <w:r>
              <w:rPr>
                <w:rFonts w:ascii="Arial" w:hAnsi="Arial"/>
                <w:color w:val="FF0000"/>
                <w:u w:color="FF0000"/>
              </w:rPr>
              <w:t>Math</w:t>
            </w:r>
          </w:p>
          <w:p w:rsidR="006E186C" w:rsidRDefault="00000000">
            <w:pPr>
              <w:pStyle w:val="Body"/>
              <w:rPr>
                <w:rFonts w:ascii="Arial" w:eastAsia="Arial" w:hAnsi="Arial" w:cs="Arial"/>
              </w:rPr>
            </w:pPr>
            <w:r>
              <w:rPr>
                <w:rFonts w:ascii="Arial" w:hAnsi="Arial"/>
              </w:rPr>
              <w:t xml:space="preserve"> </w:t>
            </w:r>
            <w:r>
              <w:rPr>
                <w:rFonts w:ascii="Arial" w:hAnsi="Arial"/>
                <w:color w:val="FF0000"/>
                <w:u w:color="FF0000"/>
              </w:rPr>
              <w:t xml:space="preserve">Other </w:t>
            </w:r>
          </w:p>
          <w:p w:rsidR="006E186C" w:rsidRDefault="00000000">
            <w:pPr>
              <w:pStyle w:val="Body"/>
            </w:pPr>
            <w:r>
              <w:rPr>
                <w:rFonts w:ascii="Arial" w:hAnsi="Arial"/>
                <w:color w:val="FF0000"/>
                <w:u w:color="FF0000"/>
              </w:rPr>
              <w:t>(Specify)</w:t>
            </w:r>
            <w:r>
              <w:rPr>
                <w:rFonts w:ascii="Arial" w:hAnsi="Arial"/>
                <w:sz w:val="24"/>
                <w:szCs w:val="24"/>
              </w:rPr>
              <w:t>_</w:t>
            </w:r>
            <w:r>
              <w:rPr>
                <w:rFonts w:ascii="Arial" w:hAnsi="Arial"/>
                <w:sz w:val="24"/>
                <w:szCs w:val="24"/>
                <w:u w:val="single"/>
              </w:rPr>
              <w:t>     </w:t>
            </w:r>
            <w:r>
              <w:rPr>
                <w:rFonts w:ascii="Arial" w:hAnsi="Arial"/>
              </w:rPr>
              <w:t>__</w:t>
            </w:r>
          </w:p>
        </w:tc>
      </w:tr>
      <w:tr w:rsidR="006E186C">
        <w:trPr>
          <w:trHeight w:val="362"/>
        </w:trPr>
        <w:tc>
          <w:tcPr>
            <w:tcW w:w="4320" w:type="dxa"/>
            <w:tcBorders>
              <w:top w:val="single" w:sz="4" w:space="0" w:color="FF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School Principal Name:</w:t>
            </w:r>
          </w:p>
        </w:tc>
        <w:tc>
          <w:tcPr>
            <w:tcW w:w="5850" w:type="dxa"/>
            <w:gridSpan w:val="3"/>
            <w:tcBorders>
              <w:top w:val="single" w:sz="4" w:space="0" w:color="FF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     </w:t>
            </w:r>
            <w:proofErr w:type="spellStart"/>
            <w:r>
              <w:rPr>
                <w:rFonts w:ascii="Arial" w:hAnsi="Arial"/>
                <w:sz w:val="24"/>
                <w:szCs w:val="24"/>
              </w:rPr>
              <w:t>Ryon</w:t>
            </w:r>
            <w:proofErr w:type="spellEnd"/>
            <w:r>
              <w:rPr>
                <w:rFonts w:ascii="Arial" w:hAnsi="Arial"/>
                <w:sz w:val="24"/>
                <w:szCs w:val="24"/>
              </w:rPr>
              <w:t xml:space="preserve"> </w:t>
            </w:r>
            <w:proofErr w:type="spellStart"/>
            <w:r>
              <w:rPr>
                <w:rFonts w:ascii="Arial" w:hAnsi="Arial"/>
                <w:sz w:val="24"/>
                <w:szCs w:val="24"/>
              </w:rPr>
              <w:t>Nilson</w:t>
            </w:r>
            <w:proofErr w:type="spellEnd"/>
          </w:p>
        </w:tc>
      </w:tr>
      <w:tr w:rsidR="006E186C">
        <w:trPr>
          <w:trHeight w:val="370"/>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School Principal Email Address:</w:t>
            </w:r>
          </w:p>
        </w:tc>
        <w:tc>
          <w:tcPr>
            <w:tcW w:w="58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hyperlink r:id="rId6" w:history="1">
              <w:r>
                <w:rPr>
                  <w:rStyle w:val="Hyperlink0"/>
                  <w:rFonts w:ascii="Arial" w:hAnsi="Arial"/>
                  <w:sz w:val="24"/>
                  <w:szCs w:val="24"/>
                </w:rPr>
                <w:t>ryonnilson@chsbulldogs.org</w:t>
              </w:r>
            </w:hyperlink>
          </w:p>
        </w:tc>
      </w:tr>
      <w:tr w:rsidR="006E186C">
        <w:trPr>
          <w:trHeight w:val="901"/>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School Mailing Address:</w:t>
            </w:r>
          </w:p>
        </w:tc>
        <w:tc>
          <w:tcPr>
            <w:tcW w:w="58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1609 Redick Avenue, Creighton, NE 68729</w:t>
            </w:r>
          </w:p>
        </w:tc>
      </w:tr>
      <w:tr w:rsidR="006E186C">
        <w:trPr>
          <w:trHeight w:val="370"/>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School Phone Number:</w:t>
            </w:r>
          </w:p>
        </w:tc>
        <w:tc>
          <w:tcPr>
            <w:tcW w:w="58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402-358-5000</w:t>
            </w:r>
          </w:p>
        </w:tc>
      </w:tr>
      <w:tr w:rsidR="006E186C">
        <w:trPr>
          <w:trHeight w:val="523"/>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 xml:space="preserve">Additional Authorized Contact Person </w:t>
            </w:r>
            <w:r>
              <w:rPr>
                <w:rFonts w:ascii="Arial" w:hAnsi="Arial"/>
              </w:rPr>
              <w:t>(Optional):</w:t>
            </w:r>
          </w:p>
        </w:tc>
        <w:tc>
          <w:tcPr>
            <w:tcW w:w="58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Jennifer Hoffman</w:t>
            </w:r>
          </w:p>
        </w:tc>
      </w:tr>
      <w:tr w:rsidR="006E186C">
        <w:trPr>
          <w:trHeight w:val="370"/>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Email of Additional Contact Person:</w:t>
            </w:r>
          </w:p>
        </w:tc>
        <w:tc>
          <w:tcPr>
            <w:tcW w:w="58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hyperlink r:id="rId7" w:history="1">
              <w:r>
                <w:rPr>
                  <w:rStyle w:val="Hyperlink0"/>
                  <w:rFonts w:ascii="Arial" w:hAnsi="Arial"/>
                  <w:sz w:val="24"/>
                  <w:szCs w:val="24"/>
                </w:rPr>
                <w:t>jenniferhoffman@chsbulldogs.org</w:t>
              </w:r>
            </w:hyperlink>
          </w:p>
        </w:tc>
      </w:tr>
      <w:tr w:rsidR="006E186C">
        <w:trPr>
          <w:trHeight w:val="370"/>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Superintendent Name:</w:t>
            </w:r>
          </w:p>
        </w:tc>
        <w:tc>
          <w:tcPr>
            <w:tcW w:w="58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Josh Weber</w:t>
            </w:r>
          </w:p>
        </w:tc>
      </w:tr>
      <w:tr w:rsidR="006E186C">
        <w:trPr>
          <w:trHeight w:val="370"/>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lastRenderedPageBreak/>
              <w:t>Superintendent Email Address:</w:t>
            </w:r>
          </w:p>
        </w:tc>
        <w:tc>
          <w:tcPr>
            <w:tcW w:w="58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hyperlink r:id="rId8" w:history="1">
              <w:r>
                <w:rPr>
                  <w:rStyle w:val="Hyperlink0"/>
                  <w:rFonts w:ascii="Arial" w:hAnsi="Arial"/>
                  <w:sz w:val="24"/>
                  <w:szCs w:val="24"/>
                </w:rPr>
                <w:t>joshweber@chsbulldogs.org</w:t>
              </w:r>
            </w:hyperlink>
          </w:p>
        </w:tc>
      </w:tr>
    </w:tbl>
    <w:p w:rsidR="006E186C" w:rsidRDefault="006E186C">
      <w:pPr>
        <w:pStyle w:val="Body"/>
        <w:widowControl w:val="0"/>
        <w:rPr>
          <w:rFonts w:ascii="Arial" w:eastAsia="Arial" w:hAnsi="Arial" w:cs="Arial"/>
          <w:sz w:val="16"/>
          <w:szCs w:val="16"/>
        </w:rPr>
      </w:pPr>
    </w:p>
    <w:p w:rsidR="006E186C" w:rsidRDefault="006E186C">
      <w:pPr>
        <w:pStyle w:val="Body"/>
      </w:pPr>
    </w:p>
    <w:tbl>
      <w:tblPr>
        <w:tblW w:w="10170"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0"/>
        <w:gridCol w:w="740"/>
        <w:gridCol w:w="160"/>
        <w:gridCol w:w="1350"/>
        <w:gridCol w:w="900"/>
        <w:gridCol w:w="360"/>
        <w:gridCol w:w="270"/>
        <w:gridCol w:w="540"/>
        <w:gridCol w:w="270"/>
        <w:gridCol w:w="3330"/>
      </w:tblGrid>
      <w:tr w:rsidR="006E186C">
        <w:trPr>
          <w:trHeight w:val="243"/>
        </w:trPr>
        <w:tc>
          <w:tcPr>
            <w:tcW w:w="10170" w:type="dxa"/>
            <w:gridSpan w:val="10"/>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6E186C" w:rsidRDefault="006E186C"/>
        </w:tc>
      </w:tr>
      <w:tr w:rsidR="006E186C">
        <w:trPr>
          <w:trHeight w:val="430"/>
        </w:trPr>
        <w:tc>
          <w:tcPr>
            <w:tcW w:w="5760" w:type="dxa"/>
            <w:gridSpan w:val="6"/>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6E186C" w:rsidRDefault="00000000">
            <w:pPr>
              <w:pStyle w:val="Body"/>
              <w:jc w:val="center"/>
              <w:rPr>
                <w:rFonts w:ascii="Arial" w:eastAsia="Arial" w:hAnsi="Arial" w:cs="Arial"/>
                <w:i/>
                <w:iCs/>
                <w:sz w:val="16"/>
                <w:szCs w:val="16"/>
              </w:rPr>
            </w:pPr>
            <w:r>
              <w:rPr>
                <w:rFonts w:ascii="Arial" w:hAnsi="Arial"/>
                <w:u w:val="single"/>
              </w:rPr>
              <w:t>Names of Planning Team</w:t>
            </w:r>
          </w:p>
          <w:p w:rsidR="006E186C" w:rsidRDefault="00000000">
            <w:pPr>
              <w:pStyle w:val="Body"/>
              <w:jc w:val="center"/>
            </w:pPr>
            <w:r>
              <w:rPr>
                <w:rFonts w:ascii="Arial" w:hAnsi="Arial"/>
                <w:i/>
                <w:iCs/>
                <w:sz w:val="16"/>
                <w:szCs w:val="16"/>
              </w:rPr>
              <w:t>(include staff,</w:t>
            </w:r>
            <w:r>
              <w:rPr>
                <w:rFonts w:ascii="Arial" w:hAnsi="Arial"/>
                <w:i/>
                <w:iCs/>
                <w:color w:val="0000FF"/>
                <w:sz w:val="16"/>
                <w:szCs w:val="16"/>
                <w:u w:color="0000FF"/>
              </w:rPr>
              <w:t xml:space="preserve"> </w:t>
            </w:r>
            <w:r>
              <w:rPr>
                <w:rFonts w:ascii="Arial" w:hAnsi="Arial"/>
                <w:b/>
                <w:bCs/>
                <w:i/>
                <w:iCs/>
                <w:color w:val="0000FF"/>
                <w:sz w:val="16"/>
                <w:szCs w:val="16"/>
                <w:u w:color="0000FF"/>
              </w:rPr>
              <w:t>parents</w:t>
            </w:r>
            <w:r>
              <w:rPr>
                <w:rFonts w:ascii="Arial" w:hAnsi="Arial"/>
                <w:i/>
                <w:iCs/>
                <w:sz w:val="16"/>
                <w:szCs w:val="16"/>
              </w:rPr>
              <w:t xml:space="preserve"> &amp; at least</w:t>
            </w:r>
            <w:r>
              <w:rPr>
                <w:rFonts w:ascii="Arial" w:hAnsi="Arial"/>
                <w:b/>
                <w:bCs/>
                <w:i/>
                <w:iCs/>
                <w:sz w:val="16"/>
                <w:szCs w:val="16"/>
              </w:rPr>
              <w:t xml:space="preserve"> </w:t>
            </w:r>
            <w:r>
              <w:rPr>
                <w:rFonts w:ascii="Arial" w:hAnsi="Arial"/>
                <w:b/>
                <w:bCs/>
                <w:i/>
                <w:iCs/>
                <w:color w:val="0000FF"/>
                <w:sz w:val="16"/>
                <w:szCs w:val="16"/>
                <w:u w:color="0000FF"/>
              </w:rPr>
              <w:t>one student if Secondary School</w:t>
            </w:r>
            <w:r>
              <w:rPr>
                <w:rFonts w:ascii="Arial" w:hAnsi="Arial"/>
                <w:i/>
                <w:iCs/>
                <w:sz w:val="16"/>
                <w:szCs w:val="16"/>
              </w:rPr>
              <w:t>)</w:t>
            </w:r>
          </w:p>
        </w:tc>
        <w:tc>
          <w:tcPr>
            <w:tcW w:w="4410" w:type="dxa"/>
            <w:gridSpan w:val="4"/>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vAlign w:val="center"/>
          </w:tcPr>
          <w:p w:rsidR="006E186C" w:rsidRDefault="00000000">
            <w:pPr>
              <w:pStyle w:val="Body"/>
              <w:jc w:val="center"/>
            </w:pPr>
            <w:r>
              <w:rPr>
                <w:rFonts w:ascii="Arial" w:hAnsi="Arial"/>
                <w:u w:val="single"/>
              </w:rPr>
              <w:t>Titles of those on Planning Team</w:t>
            </w:r>
          </w:p>
        </w:tc>
      </w:tr>
      <w:tr w:rsidR="006E186C">
        <w:trPr>
          <w:trHeight w:val="1967"/>
        </w:trPr>
        <w:tc>
          <w:tcPr>
            <w:tcW w:w="5760" w:type="dxa"/>
            <w:gridSpan w:val="6"/>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jc w:val="center"/>
            </w:pPr>
            <w:r>
              <w:rPr>
                <w:rFonts w:ascii="Arial" w:hAnsi="Arial"/>
              </w:rPr>
              <w:t xml:space="preserve">Josh Weber </w:t>
            </w:r>
          </w:p>
          <w:p w:rsidR="006E186C" w:rsidRDefault="00000000">
            <w:pPr>
              <w:pStyle w:val="Body"/>
              <w:jc w:val="center"/>
            </w:pPr>
            <w:proofErr w:type="spellStart"/>
            <w:r>
              <w:rPr>
                <w:rFonts w:ascii="Arial" w:hAnsi="Arial"/>
              </w:rPr>
              <w:t>Ryon</w:t>
            </w:r>
            <w:proofErr w:type="spellEnd"/>
            <w:r>
              <w:rPr>
                <w:rFonts w:ascii="Arial" w:hAnsi="Arial"/>
              </w:rPr>
              <w:t xml:space="preserve"> </w:t>
            </w:r>
            <w:proofErr w:type="spellStart"/>
            <w:r>
              <w:rPr>
                <w:rFonts w:ascii="Arial" w:hAnsi="Arial"/>
              </w:rPr>
              <w:t>Nilson</w:t>
            </w:r>
            <w:proofErr w:type="spellEnd"/>
          </w:p>
          <w:p w:rsidR="006E186C" w:rsidRDefault="00000000">
            <w:pPr>
              <w:pStyle w:val="Body"/>
              <w:jc w:val="center"/>
            </w:pPr>
            <w:r>
              <w:rPr>
                <w:rFonts w:ascii="Arial" w:hAnsi="Arial"/>
              </w:rPr>
              <w:t>Teresa Kuhl</w:t>
            </w:r>
          </w:p>
          <w:p w:rsidR="006E186C" w:rsidRDefault="00000000">
            <w:pPr>
              <w:pStyle w:val="Body"/>
              <w:jc w:val="center"/>
            </w:pPr>
            <w:r>
              <w:rPr>
                <w:rFonts w:ascii="Arial" w:hAnsi="Arial"/>
              </w:rPr>
              <w:t>Kim Lemke</w:t>
            </w:r>
          </w:p>
          <w:p w:rsidR="006E186C" w:rsidRDefault="00000000">
            <w:pPr>
              <w:pStyle w:val="Body"/>
              <w:jc w:val="center"/>
            </w:pPr>
            <w:r>
              <w:rPr>
                <w:rFonts w:ascii="Arial" w:hAnsi="Arial"/>
              </w:rPr>
              <w:t xml:space="preserve">Neva </w:t>
            </w:r>
            <w:proofErr w:type="spellStart"/>
            <w:r>
              <w:rPr>
                <w:rFonts w:ascii="Arial" w:hAnsi="Arial"/>
              </w:rPr>
              <w:t>Doerr</w:t>
            </w:r>
            <w:proofErr w:type="spellEnd"/>
          </w:p>
          <w:p w:rsidR="006E186C" w:rsidRDefault="00000000">
            <w:pPr>
              <w:pStyle w:val="Body"/>
              <w:jc w:val="center"/>
            </w:pPr>
            <w:proofErr w:type="spellStart"/>
            <w:r>
              <w:rPr>
                <w:rFonts w:ascii="Arial" w:hAnsi="Arial"/>
              </w:rPr>
              <w:t>Valisa</w:t>
            </w:r>
            <w:proofErr w:type="spellEnd"/>
            <w:r>
              <w:rPr>
                <w:rFonts w:ascii="Arial" w:hAnsi="Arial"/>
              </w:rPr>
              <w:t xml:space="preserve"> </w:t>
            </w:r>
            <w:proofErr w:type="spellStart"/>
            <w:r>
              <w:rPr>
                <w:rFonts w:ascii="Arial" w:hAnsi="Arial"/>
              </w:rPr>
              <w:t>Juracek</w:t>
            </w:r>
            <w:proofErr w:type="spellEnd"/>
          </w:p>
          <w:p w:rsidR="006E186C" w:rsidRDefault="00000000">
            <w:pPr>
              <w:pStyle w:val="Body"/>
              <w:jc w:val="center"/>
            </w:pPr>
            <w:r>
              <w:rPr>
                <w:rFonts w:ascii="Arial" w:hAnsi="Arial"/>
              </w:rPr>
              <w:t>Jennifer Hoffman</w:t>
            </w:r>
          </w:p>
        </w:tc>
        <w:tc>
          <w:tcPr>
            <w:tcW w:w="4410" w:type="dxa"/>
            <w:gridSpan w:val="4"/>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jc w:val="center"/>
            </w:pPr>
            <w:r>
              <w:rPr>
                <w:rFonts w:ascii="Arial" w:hAnsi="Arial" w:cs="Arial Unicode MS"/>
                <w:color w:val="000000"/>
                <w:u w:val="single" w:color="000000"/>
                <w14:textOutline w14:w="0" w14:cap="flat" w14:cmpd="sng" w14:algn="ctr">
                  <w14:noFill/>
                  <w14:prstDash w14:val="solid"/>
                  <w14:bevel/>
                </w14:textOutline>
              </w:rPr>
              <w:t>Administrator</w:t>
            </w:r>
          </w:p>
          <w:p w:rsidR="006E186C" w:rsidRDefault="00000000">
            <w:pPr>
              <w:jc w:val="center"/>
            </w:pPr>
            <w:r>
              <w:rPr>
                <w:rFonts w:ascii="Arial" w:hAnsi="Arial" w:cs="Arial Unicode MS"/>
                <w:color w:val="000000"/>
                <w:u w:val="single" w:color="000000"/>
                <w14:textOutline w14:w="0" w14:cap="flat" w14:cmpd="sng" w14:algn="ctr">
                  <w14:noFill/>
                  <w14:prstDash w14:val="solid"/>
                  <w14:bevel/>
                </w14:textOutline>
              </w:rPr>
              <w:t>Administrator</w:t>
            </w:r>
          </w:p>
          <w:p w:rsidR="006E186C" w:rsidRDefault="00000000">
            <w:pPr>
              <w:jc w:val="center"/>
            </w:pPr>
            <w:r>
              <w:rPr>
                <w:rFonts w:ascii="Arial" w:hAnsi="Arial" w:cs="Arial Unicode MS"/>
                <w:color w:val="000000"/>
                <w:u w:val="single" w:color="000000"/>
                <w14:textOutline w14:w="0" w14:cap="flat" w14:cmpd="sng" w14:algn="ctr">
                  <w14:noFill/>
                  <w14:prstDash w14:val="solid"/>
                  <w14:bevel/>
                </w14:textOutline>
              </w:rPr>
              <w:t>Teacher</w:t>
            </w:r>
          </w:p>
          <w:p w:rsidR="006E186C" w:rsidRDefault="00000000">
            <w:pPr>
              <w:jc w:val="center"/>
            </w:pPr>
            <w:r>
              <w:rPr>
                <w:rFonts w:ascii="Arial" w:hAnsi="Arial" w:cs="Arial Unicode MS"/>
                <w:color w:val="000000"/>
                <w:u w:val="single" w:color="000000"/>
                <w14:textOutline w14:w="0" w14:cap="flat" w14:cmpd="sng" w14:algn="ctr">
                  <w14:noFill/>
                  <w14:prstDash w14:val="solid"/>
                  <w14:bevel/>
                </w14:textOutline>
              </w:rPr>
              <w:t>Teacher</w:t>
            </w:r>
          </w:p>
          <w:p w:rsidR="006E186C" w:rsidRDefault="00000000">
            <w:pPr>
              <w:jc w:val="center"/>
            </w:pPr>
            <w:r>
              <w:rPr>
                <w:rFonts w:ascii="Arial" w:hAnsi="Arial" w:cs="Arial Unicode MS"/>
                <w:color w:val="000000"/>
                <w:u w:val="single" w:color="000000"/>
                <w14:textOutline w14:w="0" w14:cap="flat" w14:cmpd="sng" w14:algn="ctr">
                  <w14:noFill/>
                  <w14:prstDash w14:val="solid"/>
                  <w14:bevel/>
                </w14:textOutline>
              </w:rPr>
              <w:t>Teacher</w:t>
            </w:r>
          </w:p>
          <w:p w:rsidR="006E186C" w:rsidRDefault="00000000">
            <w:pPr>
              <w:jc w:val="center"/>
            </w:pPr>
            <w:r>
              <w:rPr>
                <w:rFonts w:ascii="Arial" w:hAnsi="Arial" w:cs="Arial Unicode MS"/>
                <w:color w:val="000000"/>
                <w:u w:val="single" w:color="000000"/>
                <w14:textOutline w14:w="0" w14:cap="flat" w14:cmpd="sng" w14:algn="ctr">
                  <w14:noFill/>
                  <w14:prstDash w14:val="solid"/>
                  <w14:bevel/>
                </w14:textOutline>
              </w:rPr>
              <w:t>Teacher</w:t>
            </w:r>
          </w:p>
          <w:p w:rsidR="006E186C" w:rsidRDefault="00000000">
            <w:pPr>
              <w:jc w:val="center"/>
            </w:pPr>
            <w:r>
              <w:rPr>
                <w:rFonts w:ascii="Arial" w:hAnsi="Arial" w:cs="Arial Unicode MS"/>
                <w:color w:val="000000"/>
                <w:u w:val="single" w:color="000000"/>
                <w14:textOutline w14:w="0" w14:cap="flat" w14:cmpd="sng" w14:algn="ctr">
                  <w14:noFill/>
                  <w14:prstDash w14:val="solid"/>
                  <w14:bevel/>
                </w14:textOutline>
              </w:rPr>
              <w:t>Parent</w:t>
            </w:r>
          </w:p>
        </w:tc>
      </w:tr>
      <w:tr w:rsidR="006E186C">
        <w:trPr>
          <w:trHeight w:val="564"/>
        </w:trPr>
        <w:tc>
          <w:tcPr>
            <w:tcW w:w="10170" w:type="dxa"/>
            <w:gridSpan w:val="10"/>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6E186C" w:rsidRDefault="00000000">
            <w:pPr>
              <w:pStyle w:val="Body"/>
              <w:jc w:val="center"/>
              <w:rPr>
                <w:rFonts w:ascii="Arial" w:eastAsia="Arial" w:hAnsi="Arial" w:cs="Arial"/>
                <w:b/>
                <w:bCs/>
                <w:sz w:val="18"/>
                <w:szCs w:val="18"/>
              </w:rPr>
            </w:pPr>
            <w:r>
              <w:rPr>
                <w:rFonts w:ascii="Arial" w:hAnsi="Arial"/>
                <w:b/>
                <w:bCs/>
                <w:sz w:val="32"/>
                <w:szCs w:val="32"/>
              </w:rPr>
              <w:t>School Information</w:t>
            </w:r>
          </w:p>
          <w:p w:rsidR="006E186C" w:rsidRDefault="00000000">
            <w:pPr>
              <w:pStyle w:val="Body"/>
              <w:jc w:val="center"/>
            </w:pPr>
            <w:r>
              <w:rPr>
                <w:rFonts w:ascii="Arial" w:hAnsi="Arial"/>
                <w:b/>
                <w:bCs/>
                <w:i/>
                <w:iCs/>
                <w:sz w:val="18"/>
                <w:szCs w:val="18"/>
              </w:rPr>
              <w:t>(As of the last Friday in September)</w:t>
            </w:r>
          </w:p>
        </w:tc>
      </w:tr>
      <w:tr w:rsidR="006E186C">
        <w:trPr>
          <w:trHeight w:val="317"/>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 xml:space="preserve">Enrollment:  </w:t>
            </w:r>
            <w:r w:rsidR="007A2C31">
              <w:rPr>
                <w:rFonts w:ascii="Arial" w:hAnsi="Arial"/>
                <w:sz w:val="24"/>
                <w:szCs w:val="24"/>
              </w:rPr>
              <w:t>165</w:t>
            </w:r>
            <w:r>
              <w:rPr>
                <w:rFonts w:ascii="Arial" w:hAnsi="Arial"/>
                <w:sz w:val="24"/>
                <w:szCs w:val="24"/>
              </w:rPr>
              <w:t>     </w:t>
            </w:r>
          </w:p>
        </w:tc>
        <w:tc>
          <w:tcPr>
            <w:tcW w:w="31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3"/>
                <w:szCs w:val="23"/>
              </w:rPr>
              <w:t xml:space="preserve">Average Class Size:  </w:t>
            </w:r>
            <w:r>
              <w:rPr>
                <w:rFonts w:ascii="Arial" w:hAnsi="Arial"/>
                <w:sz w:val="24"/>
                <w:szCs w:val="24"/>
              </w:rPr>
              <w:t> </w:t>
            </w:r>
            <w:r w:rsidR="007A2C31">
              <w:rPr>
                <w:rFonts w:ascii="Arial" w:hAnsi="Arial"/>
                <w:sz w:val="24"/>
                <w:szCs w:val="24"/>
              </w:rPr>
              <w:t>27.5</w:t>
            </w:r>
            <w:r>
              <w:rPr>
                <w:rFonts w:ascii="Arial" w:hAnsi="Arial"/>
                <w:sz w:val="24"/>
                <w:szCs w:val="24"/>
              </w:rPr>
              <w:t>    </w:t>
            </w:r>
          </w:p>
        </w:tc>
        <w:tc>
          <w:tcPr>
            <w:tcW w:w="477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3"/>
                <w:szCs w:val="23"/>
              </w:rPr>
              <w:t>Number of Certified Instruction Staff:</w:t>
            </w:r>
            <w:r>
              <w:rPr>
                <w:rFonts w:ascii="Arial" w:hAnsi="Arial"/>
                <w:sz w:val="24"/>
                <w:szCs w:val="24"/>
              </w:rPr>
              <w:t xml:space="preserve">   </w:t>
            </w:r>
            <w:r w:rsidR="007A2C31">
              <w:rPr>
                <w:rFonts w:ascii="Arial" w:hAnsi="Arial"/>
                <w:sz w:val="24"/>
                <w:szCs w:val="24"/>
              </w:rPr>
              <w:t>16</w:t>
            </w:r>
            <w:r>
              <w:rPr>
                <w:rFonts w:ascii="Arial" w:hAnsi="Arial"/>
                <w:sz w:val="24"/>
                <w:szCs w:val="24"/>
              </w:rPr>
              <w:t>    </w:t>
            </w:r>
          </w:p>
        </w:tc>
      </w:tr>
      <w:tr w:rsidR="006E186C">
        <w:trPr>
          <w:trHeight w:val="282"/>
        </w:trPr>
        <w:tc>
          <w:tcPr>
            <w:tcW w:w="10170" w:type="dxa"/>
            <w:gridSpan w:val="10"/>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6E186C" w:rsidRDefault="00000000">
            <w:pPr>
              <w:pStyle w:val="Body"/>
            </w:pPr>
            <w:r>
              <w:rPr>
                <w:rFonts w:ascii="Arial" w:hAnsi="Arial"/>
                <w:sz w:val="24"/>
                <w:szCs w:val="24"/>
              </w:rPr>
              <w:t>Race and Ethnicity Percentages</w:t>
            </w:r>
          </w:p>
        </w:tc>
      </w:tr>
      <w:tr w:rsidR="006E186C">
        <w:trPr>
          <w:trHeight w:val="282"/>
        </w:trPr>
        <w:tc>
          <w:tcPr>
            <w:tcW w:w="31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White:    </w:t>
            </w:r>
            <w:r w:rsidR="007A2C31">
              <w:rPr>
                <w:rFonts w:ascii="Arial" w:hAnsi="Arial"/>
                <w:sz w:val="24"/>
                <w:szCs w:val="24"/>
              </w:rPr>
              <w:t>89.18</w:t>
            </w:r>
            <w:r>
              <w:rPr>
                <w:rFonts w:ascii="Arial" w:hAnsi="Arial"/>
                <w:sz w:val="24"/>
                <w:szCs w:val="24"/>
              </w:rPr>
              <w:t>    %</w:t>
            </w:r>
          </w:p>
        </w:tc>
        <w:tc>
          <w:tcPr>
            <w:tcW w:w="34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Hispanic:     </w:t>
            </w:r>
            <w:r w:rsidR="007A2C31">
              <w:rPr>
                <w:rFonts w:ascii="Arial" w:hAnsi="Arial"/>
                <w:sz w:val="24"/>
                <w:szCs w:val="24"/>
              </w:rPr>
              <w:t>3</w:t>
            </w:r>
            <w:r>
              <w:rPr>
                <w:rFonts w:ascii="Arial" w:hAnsi="Arial"/>
                <w:sz w:val="24"/>
                <w:szCs w:val="24"/>
              </w:rPr>
              <w:t>   %</w:t>
            </w: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Asian:     </w:t>
            </w:r>
            <w:r w:rsidR="007A2C31">
              <w:rPr>
                <w:rFonts w:ascii="Arial" w:hAnsi="Arial"/>
                <w:sz w:val="24"/>
                <w:szCs w:val="24"/>
              </w:rPr>
              <w:t>1.8</w:t>
            </w:r>
            <w:r>
              <w:rPr>
                <w:rFonts w:ascii="Arial" w:hAnsi="Arial"/>
                <w:sz w:val="24"/>
                <w:szCs w:val="24"/>
              </w:rPr>
              <w:t>   %</w:t>
            </w:r>
          </w:p>
        </w:tc>
      </w:tr>
      <w:tr w:rsidR="006E186C">
        <w:trPr>
          <w:trHeight w:val="282"/>
        </w:trPr>
        <w:tc>
          <w:tcPr>
            <w:tcW w:w="45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Black/African American:    </w:t>
            </w:r>
            <w:r w:rsidR="007A2C31">
              <w:rPr>
                <w:rFonts w:ascii="Arial" w:hAnsi="Arial"/>
                <w:sz w:val="24"/>
                <w:szCs w:val="24"/>
              </w:rPr>
              <w:t>2.4</w:t>
            </w:r>
            <w:r>
              <w:rPr>
                <w:rFonts w:ascii="Arial" w:hAnsi="Arial"/>
                <w:sz w:val="24"/>
                <w:szCs w:val="24"/>
              </w:rPr>
              <w:t>    %</w:t>
            </w:r>
          </w:p>
        </w:tc>
        <w:tc>
          <w:tcPr>
            <w:tcW w:w="567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American Indian/Alaskan Native:    </w:t>
            </w:r>
            <w:r w:rsidR="007A2C31">
              <w:rPr>
                <w:rFonts w:ascii="Arial" w:hAnsi="Arial"/>
                <w:sz w:val="24"/>
                <w:szCs w:val="24"/>
              </w:rPr>
              <w:t>3.6</w:t>
            </w:r>
            <w:r>
              <w:rPr>
                <w:rFonts w:ascii="Arial" w:hAnsi="Arial"/>
                <w:sz w:val="24"/>
                <w:szCs w:val="24"/>
              </w:rPr>
              <w:t>    %</w:t>
            </w:r>
          </w:p>
        </w:tc>
      </w:tr>
      <w:tr w:rsidR="006E186C">
        <w:trPr>
          <w:trHeight w:val="289"/>
        </w:trPr>
        <w:tc>
          <w:tcPr>
            <w:tcW w:w="603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Native Hawaiian or Other Pacific Islander:    </w:t>
            </w:r>
            <w:r w:rsidR="007A2C31">
              <w:rPr>
                <w:rFonts w:ascii="Arial" w:hAnsi="Arial"/>
                <w:sz w:val="24"/>
                <w:szCs w:val="24"/>
              </w:rPr>
              <w:t>.01</w:t>
            </w:r>
            <w:r>
              <w:rPr>
                <w:rFonts w:ascii="Arial" w:hAnsi="Arial"/>
                <w:sz w:val="24"/>
                <w:szCs w:val="24"/>
              </w:rPr>
              <w:t>   %</w:t>
            </w:r>
          </w:p>
        </w:tc>
        <w:tc>
          <w:tcPr>
            <w:tcW w:w="41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Two or More Races:   </w:t>
            </w:r>
            <w:r w:rsidR="007A2C31">
              <w:rPr>
                <w:rFonts w:ascii="Arial" w:hAnsi="Arial"/>
                <w:sz w:val="24"/>
                <w:szCs w:val="24"/>
              </w:rPr>
              <w:t>.01</w:t>
            </w:r>
            <w:r>
              <w:rPr>
                <w:rFonts w:ascii="Arial" w:hAnsi="Arial"/>
                <w:sz w:val="24"/>
                <w:szCs w:val="24"/>
              </w:rPr>
              <w:t>    %</w:t>
            </w:r>
          </w:p>
        </w:tc>
      </w:tr>
      <w:tr w:rsidR="006E186C">
        <w:trPr>
          <w:trHeight w:val="286"/>
        </w:trPr>
        <w:tc>
          <w:tcPr>
            <w:tcW w:w="10170" w:type="dxa"/>
            <w:gridSpan w:val="10"/>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6E186C" w:rsidRDefault="00000000">
            <w:pPr>
              <w:pStyle w:val="Body"/>
            </w:pPr>
            <w:r>
              <w:rPr>
                <w:rFonts w:ascii="Arial" w:hAnsi="Arial"/>
                <w:sz w:val="24"/>
                <w:szCs w:val="24"/>
              </w:rPr>
              <w:t xml:space="preserve">Other Demographics Percentages </w:t>
            </w:r>
            <w:r>
              <w:rPr>
                <w:rFonts w:ascii="Arial" w:hAnsi="Arial"/>
                <w:i/>
                <w:iCs/>
                <w:sz w:val="24"/>
                <w:szCs w:val="24"/>
              </w:rPr>
              <w:t xml:space="preserve">(may be found on NEP  </w:t>
            </w:r>
            <w:hyperlink r:id="rId9" w:history="1">
              <w:r>
                <w:rPr>
                  <w:rStyle w:val="Hyperlink1"/>
                </w:rPr>
                <w:t>https://nep.education.ne.gov/</w:t>
              </w:r>
            </w:hyperlink>
            <w:r>
              <w:rPr>
                <w:rFonts w:ascii="Arial" w:hAnsi="Arial"/>
                <w:i/>
                <w:iCs/>
                <w:sz w:val="24"/>
                <w:szCs w:val="24"/>
              </w:rPr>
              <w:t>)</w:t>
            </w:r>
          </w:p>
        </w:tc>
      </w:tr>
      <w:tr w:rsidR="006E186C">
        <w:trPr>
          <w:trHeight w:val="282"/>
        </w:trPr>
        <w:tc>
          <w:tcPr>
            <w:tcW w:w="2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Poverty:    </w:t>
            </w:r>
            <w:r w:rsidR="007A2C31">
              <w:rPr>
                <w:rFonts w:ascii="Arial" w:hAnsi="Arial"/>
                <w:sz w:val="24"/>
                <w:szCs w:val="24"/>
              </w:rPr>
              <w:t>42</w:t>
            </w:r>
            <w:r>
              <w:rPr>
                <w:rFonts w:ascii="Arial" w:hAnsi="Arial"/>
                <w:sz w:val="24"/>
                <w:szCs w:val="24"/>
              </w:rPr>
              <w:t>    %</w:t>
            </w:r>
          </w:p>
        </w:tc>
        <w:tc>
          <w:tcPr>
            <w:tcW w:w="385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English Learner:    </w:t>
            </w:r>
            <w:r w:rsidR="007A2C31">
              <w:rPr>
                <w:rFonts w:ascii="Arial" w:hAnsi="Arial"/>
                <w:sz w:val="24"/>
                <w:szCs w:val="24"/>
              </w:rPr>
              <w:t>0</w:t>
            </w:r>
            <w:r>
              <w:rPr>
                <w:rFonts w:ascii="Arial" w:hAnsi="Arial"/>
                <w:sz w:val="24"/>
                <w:szCs w:val="24"/>
              </w:rPr>
              <w:t>    %</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Mobility:    </w:t>
            </w:r>
            <w:r w:rsidR="007A2C31">
              <w:rPr>
                <w:rFonts w:ascii="Arial" w:hAnsi="Arial"/>
                <w:sz w:val="24"/>
                <w:szCs w:val="24"/>
              </w:rPr>
              <w:t>0</w:t>
            </w:r>
            <w:r>
              <w:rPr>
                <w:rFonts w:ascii="Arial" w:hAnsi="Arial"/>
                <w:sz w:val="24"/>
                <w:szCs w:val="24"/>
              </w:rPr>
              <w:t>    %</w:t>
            </w:r>
          </w:p>
        </w:tc>
      </w:tr>
    </w:tbl>
    <w:p w:rsidR="006E186C" w:rsidRDefault="006E186C">
      <w:pPr>
        <w:pStyle w:val="Body"/>
        <w:widowControl w:val="0"/>
        <w:ind w:left="18" w:hanging="18"/>
      </w:pPr>
    </w:p>
    <w:p w:rsidR="006E186C" w:rsidRDefault="006E186C">
      <w:pPr>
        <w:pStyle w:val="Title"/>
        <w:tabs>
          <w:tab w:val="left" w:pos="8820"/>
        </w:tabs>
        <w:outlineLvl w:val="0"/>
        <w:rPr>
          <w:b w:val="0"/>
          <w:bCs w:val="0"/>
          <w:sz w:val="28"/>
          <w:szCs w:val="28"/>
        </w:rPr>
      </w:pPr>
    </w:p>
    <w:tbl>
      <w:tblPr>
        <w:tblW w:w="1016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4"/>
        <w:gridCol w:w="5201"/>
      </w:tblGrid>
      <w:tr w:rsidR="006E186C">
        <w:trPr>
          <w:trHeight w:val="524"/>
          <w:jc w:val="center"/>
        </w:trPr>
        <w:tc>
          <w:tcPr>
            <w:tcW w:w="101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Title"/>
              <w:tabs>
                <w:tab w:val="left" w:pos="8820"/>
              </w:tabs>
              <w:outlineLvl w:val="0"/>
              <w:rPr>
                <w:b w:val="0"/>
                <w:bCs w:val="0"/>
                <w:sz w:val="18"/>
                <w:szCs w:val="18"/>
              </w:rPr>
            </w:pPr>
            <w:r>
              <w:rPr>
                <w:b w:val="0"/>
                <w:bCs w:val="0"/>
                <w:sz w:val="28"/>
                <w:szCs w:val="28"/>
              </w:rPr>
              <w:t>Assessments used in the Comprehensive Needs Assessment</w:t>
            </w:r>
          </w:p>
          <w:p w:rsidR="006E186C" w:rsidRDefault="00000000">
            <w:pPr>
              <w:pStyle w:val="Title"/>
              <w:tabs>
                <w:tab w:val="left" w:pos="8820"/>
              </w:tabs>
              <w:outlineLvl w:val="0"/>
            </w:pPr>
            <w:r>
              <w:rPr>
                <w:b w:val="0"/>
                <w:bCs w:val="0"/>
                <w:sz w:val="18"/>
                <w:szCs w:val="18"/>
              </w:rPr>
              <w:t>(</w:t>
            </w:r>
            <w:proofErr w:type="spellStart"/>
            <w:proofErr w:type="gramStart"/>
            <w:r>
              <w:rPr>
                <w:b w:val="0"/>
                <w:bCs w:val="0"/>
                <w:sz w:val="18"/>
                <w:szCs w:val="18"/>
              </w:rPr>
              <w:t>ie</w:t>
            </w:r>
            <w:proofErr w:type="spellEnd"/>
            <w:proofErr w:type="gramEnd"/>
            <w:r>
              <w:rPr>
                <w:b w:val="0"/>
                <w:bCs w:val="0"/>
                <w:sz w:val="18"/>
                <w:szCs w:val="18"/>
              </w:rPr>
              <w:t>. NSCAS, MAP, ITBS, AIMS web, DIBELS, CAT etc.)</w:t>
            </w:r>
          </w:p>
        </w:tc>
      </w:tr>
      <w:tr w:rsidR="006E186C">
        <w:trPr>
          <w:trHeight w:val="282"/>
          <w:jc w:val="center"/>
        </w:trPr>
        <w:tc>
          <w:tcPr>
            <w:tcW w:w="4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Title"/>
              <w:tabs>
                <w:tab w:val="left" w:pos="8820"/>
              </w:tabs>
              <w:outlineLvl w:val="0"/>
            </w:pPr>
            <w:r>
              <w:rPr>
                <w:b w:val="0"/>
                <w:bCs w:val="0"/>
              </w:rPr>
              <w:t>NSCAS</w:t>
            </w:r>
          </w:p>
        </w:tc>
        <w:tc>
          <w:tcPr>
            <w:tcW w:w="5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Title"/>
              <w:tabs>
                <w:tab w:val="left" w:pos="8820"/>
              </w:tabs>
              <w:outlineLvl w:val="0"/>
            </w:pPr>
            <w:r>
              <w:rPr>
                <w:b w:val="0"/>
                <w:bCs w:val="0"/>
              </w:rPr>
              <w:t>     </w:t>
            </w:r>
          </w:p>
        </w:tc>
      </w:tr>
      <w:tr w:rsidR="006E186C">
        <w:trPr>
          <w:trHeight w:val="282"/>
          <w:jc w:val="center"/>
        </w:trPr>
        <w:tc>
          <w:tcPr>
            <w:tcW w:w="4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Title"/>
              <w:tabs>
                <w:tab w:val="left" w:pos="8820"/>
              </w:tabs>
              <w:outlineLvl w:val="0"/>
            </w:pPr>
            <w:r>
              <w:rPr>
                <w:b w:val="0"/>
                <w:bCs w:val="0"/>
              </w:rPr>
              <w:t>MAP</w:t>
            </w:r>
          </w:p>
        </w:tc>
        <w:tc>
          <w:tcPr>
            <w:tcW w:w="5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Title"/>
              <w:tabs>
                <w:tab w:val="left" w:pos="8820"/>
              </w:tabs>
              <w:outlineLvl w:val="0"/>
            </w:pPr>
            <w:r>
              <w:rPr>
                <w:b w:val="0"/>
                <w:bCs w:val="0"/>
              </w:rPr>
              <w:t>     </w:t>
            </w:r>
          </w:p>
        </w:tc>
      </w:tr>
      <w:tr w:rsidR="006E186C">
        <w:trPr>
          <w:trHeight w:val="282"/>
          <w:jc w:val="center"/>
        </w:trPr>
        <w:tc>
          <w:tcPr>
            <w:tcW w:w="4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Title"/>
              <w:tabs>
                <w:tab w:val="left" w:pos="8820"/>
              </w:tabs>
              <w:outlineLvl w:val="0"/>
            </w:pPr>
            <w:proofErr w:type="spellStart"/>
            <w:r>
              <w:rPr>
                <w:b w:val="0"/>
                <w:bCs w:val="0"/>
              </w:rPr>
              <w:t>Aimsweb</w:t>
            </w:r>
            <w:proofErr w:type="spellEnd"/>
          </w:p>
        </w:tc>
        <w:tc>
          <w:tcPr>
            <w:tcW w:w="5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Title"/>
              <w:tabs>
                <w:tab w:val="left" w:pos="8820"/>
              </w:tabs>
              <w:outlineLvl w:val="0"/>
            </w:pPr>
            <w:r>
              <w:rPr>
                <w:b w:val="0"/>
                <w:bCs w:val="0"/>
              </w:rPr>
              <w:t>     </w:t>
            </w:r>
          </w:p>
        </w:tc>
      </w:tr>
      <w:tr w:rsidR="006E186C">
        <w:trPr>
          <w:trHeight w:val="282"/>
          <w:jc w:val="center"/>
        </w:trPr>
        <w:tc>
          <w:tcPr>
            <w:tcW w:w="4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Title"/>
              <w:tabs>
                <w:tab w:val="left" w:pos="8820"/>
              </w:tabs>
              <w:outlineLvl w:val="0"/>
            </w:pPr>
            <w:proofErr w:type="spellStart"/>
            <w:r>
              <w:rPr>
                <w:b w:val="0"/>
                <w:bCs w:val="0"/>
              </w:rPr>
              <w:t>Springmath</w:t>
            </w:r>
            <w:proofErr w:type="spellEnd"/>
          </w:p>
        </w:tc>
        <w:tc>
          <w:tcPr>
            <w:tcW w:w="5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Title"/>
              <w:tabs>
                <w:tab w:val="left" w:pos="8820"/>
              </w:tabs>
              <w:outlineLvl w:val="0"/>
            </w:pPr>
            <w:r>
              <w:rPr>
                <w:b w:val="0"/>
                <w:bCs w:val="0"/>
              </w:rPr>
              <w:t>     </w:t>
            </w:r>
          </w:p>
        </w:tc>
      </w:tr>
    </w:tbl>
    <w:p w:rsidR="006E186C" w:rsidRDefault="006E186C">
      <w:pPr>
        <w:pStyle w:val="Title"/>
        <w:widowControl w:val="0"/>
        <w:tabs>
          <w:tab w:val="left" w:pos="8820"/>
        </w:tabs>
        <w:outlineLvl w:val="0"/>
        <w:rPr>
          <w:b w:val="0"/>
          <w:bCs w:val="0"/>
          <w:sz w:val="28"/>
          <w:szCs w:val="28"/>
        </w:rPr>
      </w:pPr>
    </w:p>
    <w:tbl>
      <w:tblPr>
        <w:tblW w:w="101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87"/>
        <w:gridCol w:w="2183"/>
      </w:tblGrid>
      <w:tr w:rsidR="006E186C">
        <w:trPr>
          <w:trHeight w:val="185"/>
          <w:jc w:val="center"/>
        </w:trPr>
        <w:tc>
          <w:tcPr>
            <w:tcW w:w="10170"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6E186C" w:rsidRDefault="006E186C"/>
        </w:tc>
      </w:tr>
      <w:tr w:rsidR="006E186C">
        <w:trPr>
          <w:trHeight w:val="963"/>
          <w:jc w:val="center"/>
        </w:trPr>
        <w:tc>
          <w:tcPr>
            <w:tcW w:w="7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pPr>
            <w:r>
              <w:rPr>
                <w:rFonts w:ascii="Arial" w:hAnsi="Arial"/>
                <w:sz w:val="24"/>
                <w:szCs w:val="24"/>
              </w:rPr>
              <w:t>Confirm all Instructional Paras are Highly Qualified according to ESSA.</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jc w:val="center"/>
              <w:rPr>
                <w:rFonts w:ascii="Arial" w:eastAsia="Arial" w:hAnsi="Arial" w:cs="Arial"/>
              </w:rPr>
            </w:pPr>
            <w:r>
              <w:rPr>
                <w:rFonts w:ascii="Arial" w:hAnsi="Arial"/>
              </w:rPr>
              <w:t xml:space="preserve"> Yes      No</w:t>
            </w:r>
          </w:p>
          <w:p w:rsidR="006E186C" w:rsidRDefault="00000000">
            <w:pPr>
              <w:pStyle w:val="Body"/>
              <w:jc w:val="center"/>
            </w:pPr>
            <w:r>
              <w:rPr>
                <w:rFonts w:ascii="Arial" w:hAnsi="Arial"/>
              </w:rPr>
              <w:t xml:space="preserve">X- We don’t use paras for Title instruction. </w:t>
            </w:r>
          </w:p>
        </w:tc>
      </w:tr>
    </w:tbl>
    <w:p w:rsidR="006E186C" w:rsidRDefault="006E186C">
      <w:pPr>
        <w:pStyle w:val="Title"/>
        <w:widowControl w:val="0"/>
        <w:tabs>
          <w:tab w:val="left" w:pos="8820"/>
        </w:tabs>
        <w:ind w:left="18" w:hanging="18"/>
        <w:outlineLvl w:val="0"/>
        <w:rPr>
          <w:b w:val="0"/>
          <w:bCs w:val="0"/>
          <w:sz w:val="28"/>
          <w:szCs w:val="28"/>
        </w:rPr>
      </w:pPr>
    </w:p>
    <w:p w:rsidR="006E186C" w:rsidRDefault="006E186C">
      <w:pPr>
        <w:pStyle w:val="Body"/>
        <w:spacing w:after="60"/>
        <w:rPr>
          <w:rFonts w:ascii="Arial" w:eastAsia="Arial" w:hAnsi="Arial" w:cs="Arial"/>
          <w:b/>
          <w:bCs/>
          <w:i/>
          <w:iCs/>
          <w:sz w:val="24"/>
          <w:szCs w:val="24"/>
          <w:u w:val="single"/>
        </w:rPr>
      </w:pPr>
    </w:p>
    <w:p w:rsidR="006E186C" w:rsidRDefault="00000000">
      <w:pPr>
        <w:pStyle w:val="Body"/>
        <w:spacing w:after="60"/>
        <w:rPr>
          <w:rFonts w:ascii="Arial" w:eastAsia="Arial" w:hAnsi="Arial" w:cs="Arial"/>
          <w:b/>
          <w:bCs/>
          <w:i/>
          <w:iCs/>
          <w:sz w:val="24"/>
          <w:szCs w:val="24"/>
        </w:rPr>
      </w:pPr>
      <w:r>
        <w:rPr>
          <w:rFonts w:ascii="Arial" w:hAnsi="Arial"/>
          <w:b/>
          <w:bCs/>
          <w:i/>
          <w:iCs/>
          <w:sz w:val="24"/>
          <w:szCs w:val="24"/>
          <w:u w:val="single"/>
        </w:rPr>
        <w:t xml:space="preserve">Date Reviewed: </w:t>
      </w:r>
      <w:r>
        <w:rPr>
          <w:rFonts w:ascii="Arial Unicode MS" w:hAnsi="Arial Unicode MS"/>
          <w:sz w:val="24"/>
          <w:szCs w:val="24"/>
          <w:u w:val="single"/>
        </w:rPr>
        <w:t>     </w:t>
      </w:r>
    </w:p>
    <w:p w:rsidR="006E186C" w:rsidRDefault="006E186C">
      <w:pPr>
        <w:pStyle w:val="Body"/>
        <w:rPr>
          <w:rFonts w:ascii="Arial" w:eastAsia="Arial" w:hAnsi="Arial" w:cs="Arial"/>
          <w:sz w:val="20"/>
          <w:szCs w:val="20"/>
        </w:rPr>
      </w:pPr>
    </w:p>
    <w:p w:rsidR="006E186C" w:rsidRDefault="00000000">
      <w:pPr>
        <w:pStyle w:val="Body"/>
        <w:rPr>
          <w:rFonts w:ascii="Arial" w:eastAsia="Arial" w:hAnsi="Arial" w:cs="Arial"/>
          <w:b/>
          <w:bCs/>
          <w:color w:val="0000FF"/>
          <w:sz w:val="20"/>
          <w:szCs w:val="20"/>
          <w:u w:color="0000FF"/>
        </w:rPr>
      </w:pPr>
      <w:r>
        <w:rPr>
          <w:rFonts w:ascii="Arial" w:hAnsi="Arial"/>
          <w:b/>
          <w:bCs/>
          <w:color w:val="0000FF"/>
          <w:sz w:val="24"/>
          <w:szCs w:val="24"/>
          <w:u w:color="0000FF"/>
        </w:rPr>
        <w:t>The Schoolwide Plan must be made available to the School, Staff, Parents, and the Public via the school's website.</w:t>
      </w:r>
    </w:p>
    <w:p w:rsidR="006E186C" w:rsidRDefault="006E186C">
      <w:pPr>
        <w:pStyle w:val="Body"/>
        <w:rPr>
          <w:rFonts w:ascii="Arial" w:eastAsia="Arial" w:hAnsi="Arial" w:cs="Arial"/>
          <w:sz w:val="20"/>
          <w:szCs w:val="20"/>
        </w:rPr>
      </w:pPr>
    </w:p>
    <w:p w:rsidR="006E186C" w:rsidRDefault="006E186C">
      <w:pPr>
        <w:pStyle w:val="Body"/>
        <w:rPr>
          <w:rFonts w:ascii="Arial" w:eastAsia="Arial" w:hAnsi="Arial" w:cs="Arial"/>
          <w:sz w:val="20"/>
          <w:szCs w:val="20"/>
        </w:rPr>
      </w:pPr>
    </w:p>
    <w:p w:rsidR="006E186C" w:rsidRDefault="006E186C">
      <w:pPr>
        <w:pStyle w:val="Body"/>
        <w:rPr>
          <w:rFonts w:ascii="Arial" w:eastAsia="Arial" w:hAnsi="Arial" w:cs="Arial"/>
          <w:sz w:val="20"/>
          <w:szCs w:val="20"/>
        </w:rPr>
      </w:pPr>
    </w:p>
    <w:p w:rsidR="006E186C" w:rsidRDefault="006E186C">
      <w:pPr>
        <w:pStyle w:val="Body"/>
        <w:rPr>
          <w:rFonts w:ascii="Arial" w:eastAsia="Arial" w:hAnsi="Arial" w:cs="Arial"/>
          <w:sz w:val="20"/>
          <w:szCs w:val="20"/>
        </w:rPr>
      </w:pPr>
    </w:p>
    <w:p w:rsidR="006E186C" w:rsidRDefault="006E186C">
      <w:pPr>
        <w:pStyle w:val="Body"/>
        <w:rPr>
          <w:rFonts w:ascii="Arial" w:eastAsia="Arial" w:hAnsi="Arial" w:cs="Arial"/>
          <w:sz w:val="20"/>
          <w:szCs w:val="20"/>
        </w:rPr>
      </w:pPr>
    </w:p>
    <w:p w:rsidR="006E186C" w:rsidRDefault="006E186C">
      <w:pPr>
        <w:pStyle w:val="Body"/>
        <w:rPr>
          <w:rFonts w:ascii="Arial" w:eastAsia="Arial" w:hAnsi="Arial" w:cs="Arial"/>
          <w:sz w:val="20"/>
          <w:szCs w:val="20"/>
        </w:rPr>
      </w:pPr>
    </w:p>
    <w:p w:rsidR="006E186C" w:rsidRDefault="00000000">
      <w:pPr>
        <w:pStyle w:val="Body"/>
        <w:jc w:val="center"/>
        <w:rPr>
          <w:rFonts w:ascii="Arial" w:eastAsia="Arial" w:hAnsi="Arial" w:cs="Arial"/>
          <w:i/>
          <w:iCs/>
          <w:sz w:val="32"/>
          <w:szCs w:val="32"/>
          <w:shd w:val="clear" w:color="auto" w:fill="FFFF00"/>
        </w:rPr>
      </w:pPr>
      <w:r>
        <w:rPr>
          <w:rFonts w:ascii="Arial" w:hAnsi="Arial"/>
          <w:i/>
          <w:iCs/>
          <w:sz w:val="32"/>
          <w:szCs w:val="32"/>
        </w:rPr>
        <w:t xml:space="preserve">Please write a narrative in each box below to correspond to the Rating Rubric.  </w:t>
      </w:r>
    </w:p>
    <w:p w:rsidR="006E186C" w:rsidRDefault="006E186C">
      <w:pPr>
        <w:pStyle w:val="Body"/>
        <w:tabs>
          <w:tab w:val="left" w:pos="5400"/>
        </w:tabs>
        <w:rPr>
          <w:rFonts w:ascii="Arial" w:eastAsia="Arial" w:hAnsi="Arial" w:cs="Arial"/>
          <w:sz w:val="18"/>
          <w:szCs w:val="18"/>
        </w:rPr>
      </w:pPr>
    </w:p>
    <w:p w:rsidR="006E186C" w:rsidRDefault="00000000">
      <w:pPr>
        <w:pStyle w:val="Body"/>
        <w:tabs>
          <w:tab w:val="left" w:pos="5400"/>
        </w:tabs>
        <w:rPr>
          <w:rFonts w:ascii="Arial" w:eastAsia="Arial" w:hAnsi="Arial" w:cs="Arial"/>
          <w:b/>
          <w:bCs/>
          <w:i/>
          <w:iCs/>
          <w:sz w:val="26"/>
          <w:szCs w:val="26"/>
        </w:rPr>
      </w:pPr>
      <w:r>
        <w:rPr>
          <w:rFonts w:ascii="Arial" w:hAnsi="Arial"/>
          <w:b/>
          <w:bCs/>
          <w:sz w:val="26"/>
          <w:szCs w:val="26"/>
        </w:rPr>
        <w:t>1.  Comprehensive Needs Assessment</w:t>
      </w:r>
    </w:p>
    <w:p w:rsidR="006E186C" w:rsidRDefault="006E186C">
      <w:pPr>
        <w:pStyle w:val="Body"/>
        <w:tabs>
          <w:tab w:val="left" w:pos="5400"/>
        </w:tabs>
        <w:rPr>
          <w:rFonts w:ascii="Arial" w:eastAsia="Arial" w:hAnsi="Arial" w:cs="Arial"/>
          <w:b/>
          <w:bCs/>
          <w:sz w:val="28"/>
          <w:szCs w:val="28"/>
        </w:rPr>
      </w:pP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8"/>
        <w:gridCol w:w="9540"/>
      </w:tblGrid>
      <w:tr w:rsidR="006E186C">
        <w:trPr>
          <w:trHeight w:val="883"/>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tabs>
                <w:tab w:val="left" w:pos="5400"/>
              </w:tabs>
              <w:jc w:val="center"/>
            </w:pPr>
            <w:r>
              <w:rPr>
                <w:rFonts w:ascii="Arial" w:hAnsi="Arial"/>
                <w:b/>
                <w:bCs/>
                <w:sz w:val="24"/>
                <w:szCs w:val="24"/>
              </w:rPr>
              <w:t>1.1</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rFonts w:ascii="Arial" w:hAnsi="Arial"/>
                <w:i/>
                <w:iCs/>
                <w:sz w:val="20"/>
                <w:szCs w:val="20"/>
              </w:rPr>
              <w:t>Please provide a narrative below describing how data was used from a comprehensive needs assessment of the entire school to identify the needs of all children, particularly those who are failing, or are at-risk of failing to meet State academic standards, and how this analysis was used to plan curriculum, instruction, and assessment decisions.</w:t>
            </w:r>
          </w:p>
        </w:tc>
      </w:tr>
      <w:tr w:rsidR="006E186C">
        <w:trPr>
          <w:trHeight w:val="1921"/>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rFonts w:ascii="Arial" w:hAnsi="Arial"/>
                <w:b/>
                <w:bCs/>
                <w:sz w:val="28"/>
                <w:szCs w:val="28"/>
              </w:rPr>
              <w:t xml:space="preserve">Creighton looks at MAP data and </w:t>
            </w:r>
            <w:proofErr w:type="spellStart"/>
            <w:r>
              <w:rPr>
                <w:rFonts w:ascii="Arial" w:hAnsi="Arial"/>
                <w:b/>
                <w:bCs/>
                <w:sz w:val="28"/>
                <w:szCs w:val="28"/>
              </w:rPr>
              <w:t>Aimsweb</w:t>
            </w:r>
            <w:proofErr w:type="spellEnd"/>
            <w:r>
              <w:rPr>
                <w:rFonts w:ascii="Arial" w:hAnsi="Arial"/>
                <w:b/>
                <w:bCs/>
                <w:sz w:val="28"/>
                <w:szCs w:val="28"/>
              </w:rPr>
              <w:t xml:space="preserve"> tests students three times a year. This data is used during SAT meetings, </w:t>
            </w:r>
            <w:proofErr w:type="gramStart"/>
            <w:r>
              <w:rPr>
                <w:rFonts w:ascii="Arial" w:hAnsi="Arial"/>
                <w:b/>
                <w:bCs/>
                <w:sz w:val="28"/>
                <w:szCs w:val="28"/>
              </w:rPr>
              <w:t>IEP’s</w:t>
            </w:r>
            <w:proofErr w:type="gramEnd"/>
            <w:r>
              <w:rPr>
                <w:rFonts w:ascii="Arial" w:hAnsi="Arial"/>
                <w:b/>
                <w:bCs/>
                <w:sz w:val="28"/>
                <w:szCs w:val="28"/>
              </w:rPr>
              <w:t xml:space="preserve">, and during parent teacher conferences. </w:t>
            </w:r>
            <w:proofErr w:type="spellStart"/>
            <w:r>
              <w:rPr>
                <w:rFonts w:ascii="Arial" w:hAnsi="Arial"/>
                <w:b/>
                <w:bCs/>
                <w:sz w:val="28"/>
                <w:szCs w:val="28"/>
              </w:rPr>
              <w:t>Aimsweb</w:t>
            </w:r>
            <w:proofErr w:type="spellEnd"/>
            <w:r>
              <w:rPr>
                <w:rFonts w:ascii="Arial" w:hAnsi="Arial"/>
                <w:b/>
                <w:bCs/>
                <w:sz w:val="28"/>
                <w:szCs w:val="28"/>
              </w:rPr>
              <w:t xml:space="preserve"> data is used to determine our reading intervention groups and is looked at again after winter testing. Kim Lemke and the school </w:t>
            </w:r>
            <w:r w:rsidR="00C45B4D">
              <w:rPr>
                <w:rFonts w:ascii="Arial" w:hAnsi="Arial"/>
                <w:b/>
                <w:bCs/>
                <w:sz w:val="28"/>
                <w:szCs w:val="28"/>
              </w:rPr>
              <w:t>psychologist</w:t>
            </w:r>
            <w:r>
              <w:rPr>
                <w:rFonts w:ascii="Arial" w:hAnsi="Arial"/>
                <w:b/>
                <w:bCs/>
                <w:sz w:val="28"/>
                <w:szCs w:val="28"/>
              </w:rPr>
              <w:t xml:space="preserve"> have been trained in the use of </w:t>
            </w:r>
            <w:proofErr w:type="spellStart"/>
            <w:r>
              <w:rPr>
                <w:rFonts w:ascii="Arial" w:hAnsi="Arial"/>
                <w:b/>
                <w:bCs/>
                <w:sz w:val="28"/>
                <w:szCs w:val="28"/>
              </w:rPr>
              <w:t>Aimsweb</w:t>
            </w:r>
            <w:proofErr w:type="spellEnd"/>
            <w:r>
              <w:rPr>
                <w:rFonts w:ascii="Arial" w:hAnsi="Arial"/>
                <w:b/>
                <w:bCs/>
                <w:sz w:val="28"/>
                <w:szCs w:val="28"/>
              </w:rPr>
              <w:t xml:space="preserve"> data.</w:t>
            </w:r>
          </w:p>
        </w:tc>
      </w:tr>
      <w:tr w:rsidR="006E186C">
        <w:trPr>
          <w:trHeight w:val="443"/>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tabs>
                <w:tab w:val="left" w:pos="5400"/>
              </w:tabs>
              <w:jc w:val="center"/>
            </w:pPr>
            <w:r>
              <w:rPr>
                <w:rFonts w:ascii="Arial" w:hAnsi="Arial"/>
                <w:b/>
                <w:bCs/>
                <w:sz w:val="24"/>
                <w:szCs w:val="24"/>
              </w:rPr>
              <w:t>1.2</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rFonts w:ascii="Arial" w:hAnsi="Arial"/>
                <w:i/>
                <w:iCs/>
                <w:sz w:val="20"/>
                <w:szCs w:val="20"/>
              </w:rPr>
              <w:t xml:space="preserve">Please provide a narrative below describing how information from parents and community was gathered to identify the needs of the school. </w:t>
            </w:r>
          </w:p>
        </w:tc>
      </w:tr>
      <w:tr w:rsidR="006E186C">
        <w:trPr>
          <w:trHeight w:val="961"/>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rFonts w:ascii="Arial" w:hAnsi="Arial"/>
                <w:b/>
                <w:bCs/>
                <w:sz w:val="28"/>
                <w:szCs w:val="28"/>
              </w:rPr>
              <w:t xml:space="preserve">Creighton school improvement emails </w:t>
            </w:r>
            <w:proofErr w:type="spellStart"/>
            <w:r>
              <w:rPr>
                <w:rFonts w:ascii="Arial" w:hAnsi="Arial"/>
                <w:b/>
                <w:bCs/>
                <w:sz w:val="28"/>
                <w:szCs w:val="28"/>
              </w:rPr>
              <w:t>Cognia</w:t>
            </w:r>
            <w:proofErr w:type="spellEnd"/>
            <w:r>
              <w:rPr>
                <w:rFonts w:ascii="Arial" w:hAnsi="Arial"/>
                <w:b/>
                <w:bCs/>
                <w:sz w:val="28"/>
                <w:szCs w:val="28"/>
              </w:rPr>
              <w:t xml:space="preserve"> surveys, parent surveys at IEP meetings, and during parent teacher conferences. During </w:t>
            </w:r>
            <w:proofErr w:type="spellStart"/>
            <w:r>
              <w:rPr>
                <w:rFonts w:ascii="Arial" w:hAnsi="Arial"/>
                <w:b/>
                <w:bCs/>
                <w:sz w:val="28"/>
                <w:szCs w:val="28"/>
              </w:rPr>
              <w:t>inservice</w:t>
            </w:r>
            <w:proofErr w:type="spellEnd"/>
            <w:r>
              <w:rPr>
                <w:rFonts w:ascii="Arial" w:hAnsi="Arial"/>
                <w:b/>
                <w:bCs/>
                <w:sz w:val="28"/>
                <w:szCs w:val="28"/>
              </w:rPr>
              <w:t xml:space="preserve"> we analyze parent surveys.</w:t>
            </w:r>
          </w:p>
        </w:tc>
      </w:tr>
      <w:tr w:rsidR="006E186C">
        <w:trPr>
          <w:trHeight w:val="443"/>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tabs>
                <w:tab w:val="left" w:pos="5400"/>
              </w:tabs>
              <w:jc w:val="center"/>
            </w:pPr>
            <w:r>
              <w:rPr>
                <w:rFonts w:ascii="Arial" w:hAnsi="Arial"/>
                <w:b/>
                <w:bCs/>
                <w:sz w:val="24"/>
                <w:szCs w:val="24"/>
              </w:rPr>
              <w:t>1.3</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rFonts w:ascii="Arial" w:hAnsi="Arial"/>
                <w:i/>
                <w:iCs/>
                <w:sz w:val="20"/>
                <w:szCs w:val="20"/>
              </w:rPr>
              <w:t xml:space="preserve">Please provide a narrative below describing the on-going improvement efforts, which should support the Continuous School Improvement Plan. </w:t>
            </w:r>
          </w:p>
        </w:tc>
      </w:tr>
      <w:tr w:rsidR="006E186C">
        <w:trPr>
          <w:trHeight w:val="1921"/>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rFonts w:ascii="Arial" w:hAnsi="Arial"/>
                <w:b/>
                <w:bCs/>
                <w:sz w:val="28"/>
                <w:szCs w:val="28"/>
              </w:rPr>
              <w:t xml:space="preserve">Creighton continues to look at data through our SAT teams, school improvement teams, and reading intervention groups. We use the data for specific needs such as fluency and comprehension. We will also be joining the Words UNL grant opportunity to further enhance our reading instruction using our current tools as well as improve our data analysis with the help of those with the Words program. </w:t>
            </w:r>
          </w:p>
        </w:tc>
      </w:tr>
    </w:tbl>
    <w:p w:rsidR="006E186C" w:rsidRDefault="006E186C">
      <w:pPr>
        <w:pStyle w:val="Body"/>
        <w:widowControl w:val="0"/>
        <w:tabs>
          <w:tab w:val="left" w:pos="5400"/>
        </w:tabs>
        <w:rPr>
          <w:rFonts w:ascii="Arial" w:eastAsia="Arial" w:hAnsi="Arial" w:cs="Arial"/>
          <w:b/>
          <w:bCs/>
          <w:sz w:val="28"/>
          <w:szCs w:val="28"/>
        </w:rPr>
      </w:pPr>
    </w:p>
    <w:p w:rsidR="006E186C" w:rsidRDefault="006E186C">
      <w:pPr>
        <w:pStyle w:val="Body"/>
        <w:tabs>
          <w:tab w:val="left" w:pos="5400"/>
        </w:tabs>
        <w:rPr>
          <w:rFonts w:ascii="Arial" w:eastAsia="Arial" w:hAnsi="Arial" w:cs="Arial"/>
          <w:b/>
          <w:bCs/>
          <w:sz w:val="28"/>
          <w:szCs w:val="28"/>
        </w:rPr>
      </w:pPr>
    </w:p>
    <w:p w:rsidR="006E186C" w:rsidRDefault="00000000">
      <w:pPr>
        <w:pStyle w:val="Body"/>
        <w:tabs>
          <w:tab w:val="left" w:pos="5400"/>
        </w:tabs>
        <w:rPr>
          <w:rFonts w:ascii="Arial" w:eastAsia="Arial" w:hAnsi="Arial" w:cs="Arial"/>
          <w:b/>
          <w:bCs/>
          <w:sz w:val="26"/>
          <w:szCs w:val="26"/>
        </w:rPr>
      </w:pPr>
      <w:r>
        <w:rPr>
          <w:rFonts w:ascii="Arial" w:hAnsi="Arial"/>
          <w:b/>
          <w:bCs/>
          <w:sz w:val="26"/>
          <w:szCs w:val="26"/>
        </w:rPr>
        <w:t>2.  Schoolwide reform strategies</w:t>
      </w:r>
    </w:p>
    <w:p w:rsidR="006E186C" w:rsidRDefault="006E186C">
      <w:pPr>
        <w:pStyle w:val="Body"/>
        <w:tabs>
          <w:tab w:val="left" w:pos="5400"/>
        </w:tabs>
        <w:rPr>
          <w:rFonts w:ascii="Arial" w:eastAsia="Arial" w:hAnsi="Arial" w:cs="Arial"/>
          <w:b/>
          <w:bCs/>
          <w:sz w:val="28"/>
          <w:szCs w:val="28"/>
        </w:rPr>
      </w:pP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8"/>
        <w:gridCol w:w="9540"/>
      </w:tblGrid>
      <w:tr w:rsidR="006E186C">
        <w:trPr>
          <w:trHeight w:val="443"/>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tabs>
                <w:tab w:val="left" w:pos="5400"/>
              </w:tabs>
              <w:jc w:val="center"/>
            </w:pPr>
            <w:r>
              <w:rPr>
                <w:rFonts w:ascii="Arial" w:hAnsi="Arial"/>
                <w:b/>
                <w:bCs/>
                <w:sz w:val="24"/>
                <w:szCs w:val="24"/>
              </w:rPr>
              <w:lastRenderedPageBreak/>
              <w:t>2.1</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rFonts w:ascii="Arial" w:hAnsi="Arial"/>
                <w:i/>
                <w:iCs/>
                <w:sz w:val="20"/>
                <w:szCs w:val="20"/>
              </w:rPr>
              <w:t xml:space="preserve">Please provide a narrative below describing the additional assistance provided for students at risk of not meeting the challenging state academic standards. </w:t>
            </w:r>
          </w:p>
        </w:tc>
      </w:tr>
      <w:tr w:rsidR="006E186C">
        <w:trPr>
          <w:trHeight w:val="2241"/>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rFonts w:ascii="Arial" w:hAnsi="Arial"/>
                <w:b/>
                <w:bCs/>
                <w:sz w:val="28"/>
                <w:szCs w:val="28"/>
              </w:rPr>
              <w:t xml:space="preserve">Students are placed in reading intervention groups and math intervention groups. </w:t>
            </w:r>
            <w:proofErr w:type="spellStart"/>
            <w:r>
              <w:rPr>
                <w:rFonts w:ascii="Arial" w:hAnsi="Arial"/>
                <w:b/>
                <w:bCs/>
                <w:sz w:val="28"/>
                <w:szCs w:val="28"/>
              </w:rPr>
              <w:t>Aimsweb</w:t>
            </w:r>
            <w:proofErr w:type="spellEnd"/>
            <w:r>
              <w:rPr>
                <w:rFonts w:ascii="Arial" w:hAnsi="Arial"/>
                <w:b/>
                <w:bCs/>
                <w:sz w:val="28"/>
                <w:szCs w:val="28"/>
              </w:rPr>
              <w:t xml:space="preserve"> is given three times a year and students are moved to new groups as needed. The reading specialist does progress monitoring for fluency. Some students are on SAT, IEP, and 504. Grades 4-6 have bulldog after hours three times a week. The students receive counseling once a day every other week. Individual counseling is available. </w:t>
            </w:r>
          </w:p>
        </w:tc>
      </w:tr>
    </w:tbl>
    <w:p w:rsidR="006E186C" w:rsidRDefault="006E186C">
      <w:pPr>
        <w:pStyle w:val="Body"/>
        <w:widowControl w:val="0"/>
        <w:tabs>
          <w:tab w:val="left" w:pos="5400"/>
        </w:tabs>
        <w:rPr>
          <w:rFonts w:ascii="Arial" w:eastAsia="Arial" w:hAnsi="Arial" w:cs="Arial"/>
          <w:b/>
          <w:bCs/>
          <w:sz w:val="28"/>
          <w:szCs w:val="28"/>
        </w:rPr>
      </w:pPr>
    </w:p>
    <w:p w:rsidR="006E186C" w:rsidRDefault="006E186C">
      <w:pPr>
        <w:pStyle w:val="Body"/>
        <w:tabs>
          <w:tab w:val="left" w:pos="5400"/>
        </w:tabs>
        <w:rPr>
          <w:rFonts w:ascii="Arial" w:eastAsia="Arial" w:hAnsi="Arial" w:cs="Arial"/>
          <w:b/>
          <w:bCs/>
          <w:sz w:val="28"/>
          <w:szCs w:val="28"/>
        </w:rPr>
      </w:pPr>
    </w:p>
    <w:p w:rsidR="006E186C" w:rsidRDefault="00000000">
      <w:pPr>
        <w:pStyle w:val="Body"/>
        <w:tabs>
          <w:tab w:val="left" w:pos="5400"/>
        </w:tabs>
        <w:rPr>
          <w:rFonts w:ascii="Arial" w:eastAsia="Arial" w:hAnsi="Arial" w:cs="Arial"/>
          <w:b/>
          <w:bCs/>
          <w:sz w:val="26"/>
          <w:szCs w:val="26"/>
        </w:rPr>
      </w:pPr>
      <w:r>
        <w:rPr>
          <w:rFonts w:ascii="Arial" w:hAnsi="Arial"/>
          <w:b/>
          <w:bCs/>
          <w:sz w:val="26"/>
          <w:szCs w:val="26"/>
        </w:rPr>
        <w:t>3.  High quality and ongoing professional development</w:t>
      </w:r>
    </w:p>
    <w:p w:rsidR="006E186C" w:rsidRDefault="006E186C">
      <w:pPr>
        <w:pStyle w:val="Body"/>
        <w:tabs>
          <w:tab w:val="left" w:pos="5400"/>
        </w:tabs>
        <w:rPr>
          <w:rFonts w:ascii="Arial" w:eastAsia="Arial" w:hAnsi="Arial" w:cs="Arial"/>
          <w:b/>
          <w:bCs/>
          <w:sz w:val="28"/>
          <w:szCs w:val="28"/>
        </w:rPr>
      </w:pP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8"/>
        <w:gridCol w:w="9540"/>
      </w:tblGrid>
      <w:tr w:rsidR="006E186C">
        <w:trPr>
          <w:trHeight w:val="443"/>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tabs>
                <w:tab w:val="left" w:pos="5400"/>
              </w:tabs>
              <w:jc w:val="center"/>
            </w:pPr>
            <w:r>
              <w:rPr>
                <w:rFonts w:ascii="Arial" w:hAnsi="Arial"/>
                <w:b/>
                <w:bCs/>
                <w:sz w:val="24"/>
                <w:szCs w:val="24"/>
              </w:rPr>
              <w:t>3.1</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rFonts w:ascii="Arial" w:hAnsi="Arial"/>
                <w:i/>
                <w:iCs/>
                <w:sz w:val="20"/>
                <w:szCs w:val="20"/>
              </w:rPr>
              <w:t xml:space="preserve">Please provide a narrative below describing the professional development and other activities provided to improve instructional effectiveness and use of academic data to guide instruction. </w:t>
            </w:r>
          </w:p>
        </w:tc>
      </w:tr>
      <w:tr w:rsidR="006E186C">
        <w:trPr>
          <w:trHeight w:val="2241"/>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rFonts w:ascii="Arial" w:hAnsi="Arial"/>
                <w:b/>
                <w:bCs/>
                <w:sz w:val="28"/>
                <w:szCs w:val="28"/>
              </w:rPr>
              <w:t xml:space="preserve">School improvement team guides the review of data and analyzes data. This data is used for SAT referrals and for additional tutoring services. The </w:t>
            </w:r>
            <w:r w:rsidR="00C45B4D">
              <w:rPr>
                <w:rFonts w:ascii="Arial" w:hAnsi="Arial"/>
                <w:b/>
                <w:bCs/>
                <w:sz w:val="28"/>
                <w:szCs w:val="28"/>
              </w:rPr>
              <w:t>ESU provides</w:t>
            </w:r>
            <w:r>
              <w:rPr>
                <w:rFonts w:ascii="Arial" w:hAnsi="Arial"/>
                <w:b/>
                <w:bCs/>
                <w:sz w:val="28"/>
                <w:szCs w:val="28"/>
              </w:rPr>
              <w:t xml:space="preserve"> guidance for instructional improvement. Teachers attend workshops to help improve instruction. The administration provides professional development monthly. We also have had a team attend the Sped Strategies sessions sponsored by NDE to improve inclusionary practices and data analysis for all students. </w:t>
            </w:r>
          </w:p>
        </w:tc>
      </w:tr>
    </w:tbl>
    <w:p w:rsidR="006E186C" w:rsidRDefault="006E186C">
      <w:pPr>
        <w:pStyle w:val="Body"/>
        <w:widowControl w:val="0"/>
        <w:tabs>
          <w:tab w:val="left" w:pos="5400"/>
        </w:tabs>
        <w:rPr>
          <w:rFonts w:ascii="Arial" w:eastAsia="Arial" w:hAnsi="Arial" w:cs="Arial"/>
          <w:b/>
          <w:bCs/>
          <w:sz w:val="28"/>
          <w:szCs w:val="28"/>
        </w:rPr>
      </w:pPr>
    </w:p>
    <w:p w:rsidR="006E186C" w:rsidRDefault="006E186C">
      <w:pPr>
        <w:pStyle w:val="Body"/>
        <w:tabs>
          <w:tab w:val="left" w:pos="5400"/>
        </w:tabs>
        <w:rPr>
          <w:rFonts w:ascii="Arial" w:eastAsia="Arial" w:hAnsi="Arial" w:cs="Arial"/>
          <w:b/>
          <w:bCs/>
          <w:sz w:val="28"/>
          <w:szCs w:val="28"/>
        </w:rPr>
      </w:pPr>
    </w:p>
    <w:p w:rsidR="006E186C" w:rsidRDefault="00000000">
      <w:pPr>
        <w:pStyle w:val="Body"/>
        <w:tabs>
          <w:tab w:val="left" w:pos="5400"/>
        </w:tabs>
        <w:rPr>
          <w:rFonts w:ascii="Arial" w:eastAsia="Arial" w:hAnsi="Arial" w:cs="Arial"/>
          <w:b/>
          <w:bCs/>
          <w:sz w:val="26"/>
          <w:szCs w:val="26"/>
        </w:rPr>
      </w:pPr>
      <w:r>
        <w:rPr>
          <w:rFonts w:ascii="Arial" w:hAnsi="Arial"/>
          <w:b/>
          <w:bCs/>
          <w:sz w:val="26"/>
          <w:szCs w:val="26"/>
        </w:rPr>
        <w:t>4.  Strategies to increase parent and family engagement</w:t>
      </w:r>
    </w:p>
    <w:p w:rsidR="006E186C" w:rsidRDefault="006E186C">
      <w:pPr>
        <w:pStyle w:val="Body"/>
        <w:tabs>
          <w:tab w:val="left" w:pos="5400"/>
        </w:tabs>
        <w:rPr>
          <w:rFonts w:ascii="Arial" w:eastAsia="Arial" w:hAnsi="Arial" w:cs="Arial"/>
          <w:b/>
          <w:bCs/>
          <w:sz w:val="28"/>
          <w:szCs w:val="28"/>
        </w:rPr>
      </w:pP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8"/>
        <w:gridCol w:w="9540"/>
      </w:tblGrid>
      <w:tr w:rsidR="006E186C">
        <w:trPr>
          <w:trHeight w:val="443"/>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tabs>
                <w:tab w:val="left" w:pos="5400"/>
              </w:tabs>
              <w:jc w:val="center"/>
            </w:pPr>
            <w:r>
              <w:rPr>
                <w:rFonts w:ascii="Arial" w:hAnsi="Arial"/>
                <w:b/>
                <w:bCs/>
                <w:sz w:val="24"/>
                <w:szCs w:val="24"/>
              </w:rPr>
              <w:t>4.1</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rFonts w:ascii="Arial" w:hAnsi="Arial"/>
                <w:i/>
                <w:iCs/>
                <w:sz w:val="20"/>
                <w:szCs w:val="20"/>
              </w:rPr>
              <w:t xml:space="preserve">Please provide a narrative below describing how the </w:t>
            </w:r>
            <w:proofErr w:type="gramStart"/>
            <w:r>
              <w:rPr>
                <w:rFonts w:ascii="Arial" w:hAnsi="Arial"/>
                <w:i/>
                <w:iCs/>
                <w:sz w:val="20"/>
                <w:szCs w:val="20"/>
              </w:rPr>
              <w:t>School</w:t>
            </w:r>
            <w:proofErr w:type="gramEnd"/>
            <w:r>
              <w:rPr>
                <w:rFonts w:ascii="Arial" w:hAnsi="Arial"/>
                <w:i/>
                <w:iCs/>
                <w:sz w:val="20"/>
                <w:szCs w:val="20"/>
              </w:rPr>
              <w:t xml:space="preserve">-Parent Compact was jointly developed and how it is distributed. </w:t>
            </w:r>
          </w:p>
        </w:tc>
      </w:tr>
      <w:tr w:rsidR="006E186C">
        <w:trPr>
          <w:trHeight w:val="961"/>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rFonts w:ascii="Arial" w:hAnsi="Arial"/>
                <w:b/>
                <w:bCs/>
                <w:sz w:val="28"/>
                <w:szCs w:val="28"/>
              </w:rPr>
              <w:t xml:space="preserve">The </w:t>
            </w:r>
            <w:proofErr w:type="gramStart"/>
            <w:r>
              <w:rPr>
                <w:rFonts w:ascii="Arial" w:hAnsi="Arial"/>
                <w:b/>
                <w:bCs/>
                <w:sz w:val="28"/>
                <w:szCs w:val="28"/>
              </w:rPr>
              <w:t>School</w:t>
            </w:r>
            <w:proofErr w:type="gramEnd"/>
            <w:r>
              <w:rPr>
                <w:rFonts w:ascii="Arial" w:hAnsi="Arial"/>
                <w:b/>
                <w:bCs/>
                <w:sz w:val="28"/>
                <w:szCs w:val="28"/>
              </w:rPr>
              <w:t xml:space="preserve">-Parent Compact is distributed at the beginning of the school year. This is looked at again during the parent title meeting. The parents were involved in the process. </w:t>
            </w:r>
          </w:p>
        </w:tc>
      </w:tr>
      <w:tr w:rsidR="006E186C">
        <w:trPr>
          <w:trHeight w:val="443"/>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tabs>
                <w:tab w:val="left" w:pos="5400"/>
              </w:tabs>
              <w:jc w:val="center"/>
            </w:pPr>
            <w:r>
              <w:rPr>
                <w:rFonts w:ascii="Arial" w:hAnsi="Arial"/>
                <w:b/>
                <w:bCs/>
                <w:sz w:val="24"/>
                <w:szCs w:val="24"/>
              </w:rPr>
              <w:t>4.2</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rFonts w:ascii="Arial" w:hAnsi="Arial"/>
                <w:i/>
                <w:iCs/>
                <w:sz w:val="20"/>
                <w:szCs w:val="20"/>
              </w:rPr>
              <w:t xml:space="preserve">Please provide a narrative below describing how parents were involved in developing the Title I Parent and Family Engagement Policy or Procedure. </w:t>
            </w:r>
          </w:p>
        </w:tc>
      </w:tr>
      <w:tr w:rsidR="006E186C">
        <w:trPr>
          <w:trHeight w:val="641"/>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rFonts w:ascii="Arial" w:hAnsi="Arial"/>
                <w:b/>
                <w:bCs/>
                <w:sz w:val="28"/>
                <w:szCs w:val="28"/>
              </w:rPr>
              <w:t>This is done during the annual title meeting and parent teacher conferences. Quarterly reports are sent home with students report cards.</w:t>
            </w:r>
          </w:p>
        </w:tc>
      </w:tr>
      <w:tr w:rsidR="006E186C">
        <w:trPr>
          <w:trHeight w:val="443"/>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tabs>
                <w:tab w:val="left" w:pos="5400"/>
              </w:tabs>
              <w:jc w:val="center"/>
            </w:pPr>
            <w:r>
              <w:rPr>
                <w:rFonts w:ascii="Arial" w:hAnsi="Arial"/>
                <w:b/>
                <w:bCs/>
                <w:sz w:val="24"/>
                <w:szCs w:val="24"/>
              </w:rPr>
              <w:t>4.3</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rFonts w:ascii="Arial" w:hAnsi="Arial"/>
                <w:i/>
                <w:iCs/>
                <w:sz w:val="20"/>
                <w:szCs w:val="20"/>
              </w:rPr>
              <w:t>Please provide a narrative below describing how and when the annual Title I parent meeting is/was held informing parents of the school’s participation in Title I.</w:t>
            </w:r>
          </w:p>
        </w:tc>
      </w:tr>
      <w:tr w:rsidR="006E186C">
        <w:trPr>
          <w:trHeight w:val="321"/>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rFonts w:ascii="Arial" w:hAnsi="Arial"/>
                <w:b/>
                <w:bCs/>
                <w:sz w:val="28"/>
                <w:szCs w:val="28"/>
              </w:rPr>
              <w:t>Information is sent home and the annual parent meeting is held in May.</w:t>
            </w:r>
          </w:p>
        </w:tc>
      </w:tr>
    </w:tbl>
    <w:p w:rsidR="006E186C" w:rsidRDefault="006E186C">
      <w:pPr>
        <w:pStyle w:val="Body"/>
        <w:widowControl w:val="0"/>
        <w:tabs>
          <w:tab w:val="left" w:pos="5400"/>
        </w:tabs>
        <w:rPr>
          <w:rFonts w:ascii="Arial" w:eastAsia="Arial" w:hAnsi="Arial" w:cs="Arial"/>
          <w:b/>
          <w:bCs/>
          <w:sz w:val="28"/>
          <w:szCs w:val="28"/>
        </w:rPr>
      </w:pPr>
    </w:p>
    <w:p w:rsidR="006E186C" w:rsidRDefault="006E186C">
      <w:pPr>
        <w:pStyle w:val="Body"/>
        <w:tabs>
          <w:tab w:val="left" w:pos="5400"/>
        </w:tabs>
        <w:rPr>
          <w:rFonts w:ascii="Arial" w:eastAsia="Arial" w:hAnsi="Arial" w:cs="Arial"/>
          <w:b/>
          <w:bCs/>
          <w:sz w:val="26"/>
          <w:szCs w:val="26"/>
        </w:rPr>
      </w:pPr>
    </w:p>
    <w:p w:rsidR="006E186C" w:rsidRDefault="00000000">
      <w:pPr>
        <w:pStyle w:val="Body"/>
        <w:tabs>
          <w:tab w:val="left" w:pos="5400"/>
        </w:tabs>
        <w:rPr>
          <w:rFonts w:ascii="Arial" w:eastAsia="Arial" w:hAnsi="Arial" w:cs="Arial"/>
          <w:b/>
          <w:bCs/>
          <w:sz w:val="26"/>
          <w:szCs w:val="26"/>
        </w:rPr>
      </w:pPr>
      <w:r>
        <w:rPr>
          <w:rFonts w:ascii="Arial" w:hAnsi="Arial"/>
          <w:b/>
          <w:bCs/>
          <w:sz w:val="26"/>
          <w:szCs w:val="26"/>
        </w:rPr>
        <w:lastRenderedPageBreak/>
        <w:t>5.  Transition Plan</w:t>
      </w:r>
    </w:p>
    <w:p w:rsidR="006E186C" w:rsidRDefault="006E186C">
      <w:pPr>
        <w:pStyle w:val="Body"/>
        <w:tabs>
          <w:tab w:val="left" w:pos="5400"/>
        </w:tabs>
        <w:rPr>
          <w:rFonts w:ascii="Arial" w:eastAsia="Arial" w:hAnsi="Arial" w:cs="Arial"/>
          <w:b/>
          <w:bCs/>
          <w:sz w:val="26"/>
          <w:szCs w:val="26"/>
        </w:rPr>
      </w:pP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8"/>
        <w:gridCol w:w="9540"/>
      </w:tblGrid>
      <w:tr w:rsidR="006E186C">
        <w:trPr>
          <w:trHeight w:val="883"/>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tabs>
                <w:tab w:val="left" w:pos="5400"/>
              </w:tabs>
              <w:jc w:val="center"/>
            </w:pPr>
            <w:r>
              <w:rPr>
                <w:rFonts w:ascii="Arial" w:hAnsi="Arial"/>
                <w:b/>
                <w:bCs/>
                <w:sz w:val="24"/>
                <w:szCs w:val="24"/>
              </w:rPr>
              <w:t>5.1</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rFonts w:ascii="Arial" w:hAnsi="Arial"/>
                <w:i/>
                <w:iCs/>
                <w:sz w:val="20"/>
                <w:szCs w:val="20"/>
              </w:rPr>
              <w:t>Please provide a narrative below describing the school’s transition plan for incoming students to support, coordinate and integrate services from their previous program or school (</w:t>
            </w:r>
            <w:proofErr w:type="gramStart"/>
            <w:r>
              <w:rPr>
                <w:rFonts w:ascii="Arial" w:hAnsi="Arial"/>
                <w:i/>
                <w:iCs/>
                <w:sz w:val="20"/>
                <w:szCs w:val="20"/>
              </w:rPr>
              <w:t>i.e.</w:t>
            </w:r>
            <w:proofErr w:type="gramEnd"/>
            <w:r>
              <w:rPr>
                <w:rFonts w:ascii="Arial" w:hAnsi="Arial"/>
                <w:i/>
                <w:iCs/>
                <w:sz w:val="20"/>
                <w:szCs w:val="20"/>
              </w:rPr>
              <w:t xml:space="preserve"> </w:t>
            </w:r>
            <w:proofErr w:type="spellStart"/>
            <w:r>
              <w:rPr>
                <w:rFonts w:ascii="Arial" w:hAnsi="Arial"/>
                <w:i/>
                <w:iCs/>
                <w:sz w:val="20"/>
                <w:szCs w:val="20"/>
              </w:rPr>
              <w:t>Headstart</w:t>
            </w:r>
            <w:proofErr w:type="spellEnd"/>
            <w:r>
              <w:rPr>
                <w:rFonts w:ascii="Arial" w:hAnsi="Arial"/>
                <w:i/>
                <w:iCs/>
                <w:sz w:val="20"/>
                <w:szCs w:val="20"/>
              </w:rPr>
              <w:t xml:space="preserve"> and/or other Early Childhood Program to Elementary, Elementary to Intermediate, Intermediate to Middle School, Middle School to High School). </w:t>
            </w:r>
          </w:p>
        </w:tc>
      </w:tr>
      <w:tr w:rsidR="006E186C">
        <w:trPr>
          <w:trHeight w:val="1281"/>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rFonts w:ascii="Arial" w:hAnsi="Arial"/>
                <w:b/>
                <w:bCs/>
                <w:sz w:val="28"/>
                <w:szCs w:val="28"/>
              </w:rPr>
              <w:t xml:space="preserve">Preschool exploration day and Kindergarten round up are held in the spring. Open house is held before school starts in the fall.  For an IEP case managers become familiar with that student going into fourth grade. SAT team includes teachers from that grade and the grade above. </w:t>
            </w:r>
          </w:p>
        </w:tc>
      </w:tr>
      <w:tr w:rsidR="006E186C">
        <w:trPr>
          <w:trHeight w:val="663"/>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tabs>
                <w:tab w:val="left" w:pos="5400"/>
              </w:tabs>
              <w:jc w:val="center"/>
            </w:pPr>
            <w:r>
              <w:rPr>
                <w:rFonts w:ascii="Arial" w:hAnsi="Arial"/>
                <w:b/>
                <w:bCs/>
                <w:sz w:val="24"/>
                <w:szCs w:val="24"/>
              </w:rPr>
              <w:t>5.2</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rFonts w:ascii="Arial" w:hAnsi="Arial"/>
                <w:i/>
                <w:iCs/>
                <w:sz w:val="20"/>
                <w:szCs w:val="20"/>
              </w:rPr>
              <w:t>Please provide a narrative below describing the school’s transition plan for outgoing students as they move onto their next school / program / career. (</w:t>
            </w:r>
            <w:proofErr w:type="gramStart"/>
            <w:r>
              <w:rPr>
                <w:rFonts w:ascii="Arial" w:hAnsi="Arial"/>
                <w:i/>
                <w:iCs/>
                <w:sz w:val="20"/>
                <w:szCs w:val="20"/>
              </w:rPr>
              <w:t>i.e.</w:t>
            </w:r>
            <w:proofErr w:type="gramEnd"/>
            <w:r>
              <w:rPr>
                <w:rFonts w:ascii="Arial" w:hAnsi="Arial"/>
                <w:i/>
                <w:iCs/>
                <w:sz w:val="20"/>
                <w:szCs w:val="20"/>
              </w:rPr>
              <w:t xml:space="preserve"> Elementary to Intermediate, Intermediate to Middle School, Middle School to High School, High School to Post Secondary Schooling or Career). </w:t>
            </w:r>
          </w:p>
        </w:tc>
      </w:tr>
      <w:tr w:rsidR="006E186C">
        <w:trPr>
          <w:trHeight w:val="641"/>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rFonts w:ascii="Arial" w:hAnsi="Arial"/>
                <w:b/>
                <w:bCs/>
                <w:sz w:val="28"/>
                <w:szCs w:val="28"/>
              </w:rPr>
              <w:t>The school has 7th grade orientation. Case managers for IEP’s and SAT team members collaborate during transition years.</w:t>
            </w:r>
          </w:p>
        </w:tc>
      </w:tr>
    </w:tbl>
    <w:p w:rsidR="006E186C" w:rsidRDefault="006E186C">
      <w:pPr>
        <w:pStyle w:val="Body"/>
        <w:widowControl w:val="0"/>
        <w:tabs>
          <w:tab w:val="left" w:pos="5400"/>
        </w:tabs>
        <w:rPr>
          <w:rFonts w:ascii="Arial" w:eastAsia="Arial" w:hAnsi="Arial" w:cs="Arial"/>
          <w:b/>
          <w:bCs/>
          <w:sz w:val="26"/>
          <w:szCs w:val="26"/>
        </w:rPr>
      </w:pPr>
    </w:p>
    <w:p w:rsidR="006E186C" w:rsidRDefault="006E186C">
      <w:pPr>
        <w:pStyle w:val="Body"/>
        <w:tabs>
          <w:tab w:val="left" w:pos="5400"/>
        </w:tabs>
        <w:rPr>
          <w:rFonts w:ascii="Arial" w:eastAsia="Arial" w:hAnsi="Arial" w:cs="Arial"/>
          <w:b/>
          <w:bCs/>
          <w:sz w:val="28"/>
          <w:szCs w:val="28"/>
        </w:rPr>
      </w:pPr>
    </w:p>
    <w:p w:rsidR="006E186C" w:rsidRDefault="00000000">
      <w:pPr>
        <w:pStyle w:val="Body"/>
        <w:tabs>
          <w:tab w:val="left" w:pos="5400"/>
        </w:tabs>
        <w:rPr>
          <w:rFonts w:ascii="Arial" w:eastAsia="Arial" w:hAnsi="Arial" w:cs="Arial"/>
          <w:b/>
          <w:bCs/>
          <w:sz w:val="26"/>
          <w:szCs w:val="26"/>
        </w:rPr>
      </w:pPr>
      <w:r>
        <w:rPr>
          <w:rFonts w:ascii="Arial" w:hAnsi="Arial"/>
          <w:b/>
          <w:bCs/>
          <w:sz w:val="26"/>
          <w:szCs w:val="26"/>
        </w:rPr>
        <w:t>6.  Strategies to address areas of need</w:t>
      </w:r>
    </w:p>
    <w:p w:rsidR="006E186C" w:rsidRDefault="006E186C">
      <w:pPr>
        <w:pStyle w:val="Body"/>
        <w:tabs>
          <w:tab w:val="left" w:pos="5400"/>
        </w:tabs>
        <w:rPr>
          <w:rFonts w:ascii="Arial" w:eastAsia="Arial" w:hAnsi="Arial" w:cs="Arial"/>
          <w:b/>
          <w:bCs/>
          <w:sz w:val="28"/>
          <w:szCs w:val="28"/>
        </w:rPr>
      </w:pP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8"/>
        <w:gridCol w:w="9540"/>
      </w:tblGrid>
      <w:tr w:rsidR="006E186C">
        <w:trPr>
          <w:trHeight w:val="443"/>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tabs>
                <w:tab w:val="left" w:pos="5400"/>
              </w:tabs>
              <w:jc w:val="center"/>
            </w:pPr>
            <w:r>
              <w:rPr>
                <w:rFonts w:ascii="Arial" w:hAnsi="Arial"/>
                <w:b/>
                <w:bCs/>
                <w:sz w:val="24"/>
                <w:szCs w:val="24"/>
              </w:rPr>
              <w:t>6.1</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rFonts w:ascii="Arial" w:hAnsi="Arial"/>
                <w:i/>
                <w:iCs/>
                <w:sz w:val="20"/>
                <w:szCs w:val="20"/>
              </w:rPr>
              <w:t xml:space="preserve">Please provide a narrative below describing how the Schoolwide Plan increases the amount and quality of learning time within or beyond the instructional day. </w:t>
            </w:r>
          </w:p>
        </w:tc>
      </w:tr>
      <w:tr w:rsidR="006E186C">
        <w:trPr>
          <w:trHeight w:val="1281"/>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rFonts w:ascii="Arial" w:hAnsi="Arial"/>
                <w:b/>
                <w:bCs/>
                <w:sz w:val="28"/>
                <w:szCs w:val="28"/>
              </w:rPr>
              <w:t>The Schoolwide Plan would allow teachers to work with more students. This also allows more help for students in the classroom. This allows the teacher to show their expertise in that area. Bulldog after hours is offered for students 4-6th grade three times a week.</w:t>
            </w:r>
          </w:p>
        </w:tc>
      </w:tr>
    </w:tbl>
    <w:p w:rsidR="006E186C" w:rsidRDefault="006E186C">
      <w:pPr>
        <w:pStyle w:val="Body"/>
        <w:widowControl w:val="0"/>
        <w:tabs>
          <w:tab w:val="left" w:pos="5400"/>
        </w:tabs>
        <w:rPr>
          <w:rFonts w:ascii="Arial" w:eastAsia="Arial" w:hAnsi="Arial" w:cs="Arial"/>
          <w:b/>
          <w:bCs/>
          <w:sz w:val="28"/>
          <w:szCs w:val="28"/>
        </w:rPr>
      </w:pPr>
    </w:p>
    <w:p w:rsidR="006E186C" w:rsidRDefault="006E186C">
      <w:pPr>
        <w:pStyle w:val="Body"/>
        <w:tabs>
          <w:tab w:val="left" w:pos="5400"/>
        </w:tabs>
        <w:rPr>
          <w:rFonts w:ascii="Arial" w:eastAsia="Arial" w:hAnsi="Arial" w:cs="Arial"/>
          <w:b/>
          <w:bCs/>
          <w:sz w:val="28"/>
          <w:szCs w:val="28"/>
        </w:rPr>
      </w:pPr>
    </w:p>
    <w:p w:rsidR="006E186C" w:rsidRDefault="00000000">
      <w:pPr>
        <w:pStyle w:val="Body"/>
        <w:tabs>
          <w:tab w:val="left" w:pos="5400"/>
        </w:tabs>
        <w:ind w:left="360" w:hanging="360"/>
        <w:rPr>
          <w:rFonts w:ascii="Arial" w:eastAsia="Arial" w:hAnsi="Arial" w:cs="Arial"/>
          <w:b/>
          <w:bCs/>
          <w:sz w:val="26"/>
          <w:szCs w:val="26"/>
        </w:rPr>
      </w:pPr>
      <w:r>
        <w:rPr>
          <w:rFonts w:ascii="Arial" w:hAnsi="Arial"/>
          <w:b/>
          <w:bCs/>
          <w:sz w:val="26"/>
          <w:szCs w:val="26"/>
        </w:rPr>
        <w:t>7.  Consolidation OR Coordination and Integration of Federal, State, or local Funds</w:t>
      </w:r>
    </w:p>
    <w:p w:rsidR="006E186C" w:rsidRDefault="006E186C">
      <w:pPr>
        <w:pStyle w:val="Body"/>
        <w:tabs>
          <w:tab w:val="left" w:pos="5400"/>
        </w:tabs>
        <w:rPr>
          <w:rFonts w:ascii="Arial" w:eastAsia="Arial" w:hAnsi="Arial" w:cs="Arial"/>
          <w:b/>
          <w:bCs/>
          <w:sz w:val="28"/>
          <w:szCs w:val="28"/>
        </w:rPr>
      </w:pP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8"/>
        <w:gridCol w:w="9540"/>
      </w:tblGrid>
      <w:tr w:rsidR="006E186C">
        <w:trPr>
          <w:trHeight w:val="749"/>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86C" w:rsidRDefault="00000000">
            <w:pPr>
              <w:pStyle w:val="Body"/>
              <w:tabs>
                <w:tab w:val="left" w:pos="5400"/>
              </w:tabs>
              <w:jc w:val="center"/>
            </w:pPr>
            <w:r>
              <w:rPr>
                <w:rFonts w:ascii="Arial" w:hAnsi="Arial"/>
                <w:b/>
                <w:bCs/>
                <w:sz w:val="24"/>
                <w:szCs w:val="24"/>
              </w:rPr>
              <w:t>7.1</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sz w:val="20"/>
                <w:szCs w:val="20"/>
              </w:rPr>
              <w:t xml:space="preserve">Our LEA does not Consolidate Title I funds, with other Federal, State, and local funds. If you think your district does consolidate funds, contact your consultant. (It is common practice in Nebraska to not consolidate funds). </w:t>
            </w:r>
            <w:r>
              <w:rPr>
                <w:rFonts w:ascii="Arial" w:hAnsi="Arial"/>
                <w:i/>
                <w:iCs/>
                <w:sz w:val="20"/>
                <w:szCs w:val="20"/>
              </w:rPr>
              <w:t>(If you choose not to consolidate, N/A is acceptable.)</w:t>
            </w:r>
          </w:p>
        </w:tc>
      </w:tr>
      <w:tr w:rsidR="006E186C">
        <w:trPr>
          <w:trHeight w:val="321"/>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86C" w:rsidRDefault="00000000">
            <w:pPr>
              <w:pStyle w:val="Body"/>
              <w:tabs>
                <w:tab w:val="left" w:pos="5400"/>
              </w:tabs>
            </w:pPr>
            <w:r>
              <w:rPr>
                <w:rFonts w:ascii="Arial" w:hAnsi="Arial"/>
                <w:b/>
                <w:bCs/>
                <w:sz w:val="28"/>
                <w:szCs w:val="28"/>
              </w:rPr>
              <w:t>NA</w:t>
            </w:r>
          </w:p>
        </w:tc>
      </w:tr>
    </w:tbl>
    <w:p w:rsidR="006E186C" w:rsidRDefault="006E186C">
      <w:pPr>
        <w:pStyle w:val="Body"/>
        <w:widowControl w:val="0"/>
        <w:tabs>
          <w:tab w:val="left" w:pos="5400"/>
        </w:tabs>
        <w:rPr>
          <w:rFonts w:ascii="Arial" w:eastAsia="Arial" w:hAnsi="Arial" w:cs="Arial"/>
          <w:b/>
          <w:bCs/>
          <w:sz w:val="28"/>
          <w:szCs w:val="28"/>
        </w:rPr>
      </w:pPr>
    </w:p>
    <w:p w:rsidR="006E186C" w:rsidRDefault="006E186C">
      <w:pPr>
        <w:pStyle w:val="Body"/>
        <w:tabs>
          <w:tab w:val="left" w:pos="5400"/>
        </w:tabs>
      </w:pPr>
    </w:p>
    <w:sectPr w:rsidR="006E186C">
      <w:headerReference w:type="default" r:id="rId10"/>
      <w:footerReference w:type="default" r:id="rId11"/>
      <w:pgSz w:w="12240" w:h="15840"/>
      <w:pgMar w:top="630" w:right="1152" w:bottom="1152" w:left="1152"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5811" w:rsidRDefault="00EB5811">
      <w:r>
        <w:separator/>
      </w:r>
    </w:p>
  </w:endnote>
  <w:endnote w:type="continuationSeparator" w:id="0">
    <w:p w:rsidR="00EB5811" w:rsidRDefault="00EB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186C" w:rsidRDefault="00000000">
    <w:pPr>
      <w:pStyle w:val="Footer"/>
      <w:jc w:val="center"/>
    </w:pPr>
    <w:r>
      <w:fldChar w:fldCharType="begin"/>
    </w:r>
    <w:r>
      <w:instrText xml:space="preserve"> PAGE </w:instrText>
    </w:r>
    <w:r>
      <w:fldChar w:fldCharType="separate"/>
    </w:r>
    <w:r w:rsidR="00C45B4D">
      <w:rPr>
        <w:noProof/>
      </w:rPr>
      <w:t>1</w:t>
    </w:r>
    <w:r>
      <w:fldChar w:fldCharType="end"/>
    </w:r>
  </w:p>
  <w:p w:rsidR="006E186C" w:rsidRDefault="00000000">
    <w:pPr>
      <w:pStyle w:val="Footer"/>
    </w:pPr>
    <w:r>
      <w:tab/>
    </w:r>
    <w:r>
      <w:tab/>
    </w:r>
    <w:r>
      <w:rPr>
        <w:sz w:val="16"/>
        <w:szCs w:val="16"/>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5811" w:rsidRDefault="00EB5811">
      <w:r>
        <w:separator/>
      </w:r>
    </w:p>
  </w:footnote>
  <w:footnote w:type="continuationSeparator" w:id="0">
    <w:p w:rsidR="00EB5811" w:rsidRDefault="00EB5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186C" w:rsidRDefault="006E186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86C"/>
    <w:rsid w:val="002A2D83"/>
    <w:rsid w:val="006E186C"/>
    <w:rsid w:val="007A2C31"/>
    <w:rsid w:val="008F3B95"/>
    <w:rsid w:val="00C45B4D"/>
    <w:rsid w:val="00EB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641C51"/>
  <w15:docId w15:val="{34CF7DAC-763F-CB4B-BAD7-73081C5D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ind w:left="144" w:right="144"/>
    </w:pPr>
    <w:rPr>
      <w:rFonts w:ascii="Calibri" w:hAnsi="Calibri" w:cs="Arial Unicode MS"/>
      <w:color w:val="000000"/>
      <w:sz w:val="22"/>
      <w:szCs w:val="22"/>
      <w:u w:color="000000"/>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character" w:customStyle="1" w:styleId="Hyperlink1">
    <w:name w:val="Hyperlink.1"/>
    <w:basedOn w:val="Hyperlink0"/>
    <w:rPr>
      <w:rFonts w:ascii="Calibri" w:eastAsia="Calibri" w:hAnsi="Calibri" w:cs="Calibri"/>
      <w:outline w:val="0"/>
      <w:color w:val="0000FF"/>
      <w:sz w:val="22"/>
      <w:szCs w:val="22"/>
      <w:u w:val="single" w:color="0000FF"/>
      <w:lang w:val="en-US"/>
    </w:rPr>
  </w:style>
  <w:style w:type="paragraph" w:styleId="Title">
    <w:name w:val="Title"/>
    <w:uiPriority w:val="10"/>
    <w:qFormat/>
    <w:pPr>
      <w:jc w:val="center"/>
    </w:pPr>
    <w:rPr>
      <w:rFonts w:ascii="Arial" w:eastAsia="Arial" w:hAnsi="Arial" w:cs="Arial"/>
      <w:b/>
      <w:bC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shweber@chsbulldogs.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enniferhoffman@chsbulldogs.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yonnilson@chsbulldogs.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nep.education.ne.gov/"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1285</Words>
  <Characters>7327</Characters>
  <Application>Microsoft Office Word</Application>
  <DocSecurity>0</DocSecurity>
  <Lines>61</Lines>
  <Paragraphs>17</Paragraphs>
  <ScaleCrop>false</ScaleCrop>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2024-03-19T15:29:00Z</dcterms:created>
  <dcterms:modified xsi:type="dcterms:W3CDTF">2024-03-19T15:29:00Z</dcterms:modified>
</cp:coreProperties>
</file>